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93" w:rsidRPr="00061893" w:rsidRDefault="00061893" w:rsidP="00C805BC">
      <w:pPr>
        <w:autoSpaceDE w:val="0"/>
        <w:autoSpaceDN w:val="0"/>
        <w:adjustRightInd w:val="0"/>
        <w:spacing w:after="0" w:line="240" w:lineRule="auto"/>
        <w:jc w:val="center"/>
        <w:rPr>
          <w:rFonts w:ascii="BookmanOldStyle,Bold" w:hAnsi="BookmanOldStyle,Bold" w:cs="BookmanOldStyle,Bold"/>
          <w:b/>
          <w:bCs/>
          <w:color w:val="000000"/>
          <w:sz w:val="28"/>
          <w:szCs w:val="28"/>
        </w:rPr>
      </w:pPr>
      <w:r w:rsidRPr="00061893">
        <w:rPr>
          <w:rFonts w:ascii="BookmanOldStyle,Bold" w:hAnsi="BookmanOldStyle,Bold" w:cs="BookmanOldStyle,Bold"/>
          <w:b/>
          <w:bCs/>
          <w:color w:val="000000"/>
          <w:sz w:val="28"/>
          <w:szCs w:val="28"/>
        </w:rPr>
        <w:t>KARNATAKA STATE WAREHOUSING CORPORATION</w:t>
      </w:r>
    </w:p>
    <w:p w:rsidR="00061893" w:rsidRPr="00061893" w:rsidRDefault="00061893" w:rsidP="00C805BC">
      <w:pPr>
        <w:autoSpaceDE w:val="0"/>
        <w:autoSpaceDN w:val="0"/>
        <w:adjustRightInd w:val="0"/>
        <w:spacing w:after="0" w:line="240" w:lineRule="auto"/>
        <w:jc w:val="center"/>
        <w:rPr>
          <w:rFonts w:ascii="BookmanOldStyle" w:hAnsi="BookmanOldStyle" w:cs="BookmanOldStyle"/>
          <w:color w:val="000000"/>
        </w:rPr>
      </w:pPr>
      <w:r w:rsidRPr="00061893">
        <w:rPr>
          <w:rFonts w:ascii="BookmanOldStyle" w:hAnsi="BookmanOldStyle" w:cs="BookmanOldStyle"/>
          <w:color w:val="000000"/>
        </w:rPr>
        <w:t>“</w:t>
      </w:r>
      <w:r w:rsidR="007C7037">
        <w:rPr>
          <w:rFonts w:ascii="BookmanOldStyle" w:hAnsi="BookmanOldStyle" w:cs="BookmanOldStyle"/>
          <w:color w:val="000000"/>
        </w:rPr>
        <w:t>URGANA</w:t>
      </w:r>
      <w:r w:rsidRPr="00061893">
        <w:rPr>
          <w:rFonts w:ascii="BookmanOldStyle" w:hAnsi="BookmanOldStyle" w:cs="BookmanOldStyle"/>
          <w:color w:val="000000"/>
        </w:rPr>
        <w:t xml:space="preserve"> BHAVAN”</w:t>
      </w:r>
    </w:p>
    <w:p w:rsidR="00061893" w:rsidRDefault="007C7037" w:rsidP="00C805BC">
      <w:pPr>
        <w:autoSpaceDE w:val="0"/>
        <w:autoSpaceDN w:val="0"/>
        <w:adjustRightInd w:val="0"/>
        <w:spacing w:after="0" w:line="240" w:lineRule="auto"/>
        <w:jc w:val="center"/>
        <w:rPr>
          <w:rFonts w:ascii="BookmanOldStyle" w:hAnsi="BookmanOldStyle" w:cs="BookmanOldStyle"/>
          <w:color w:val="000000"/>
        </w:rPr>
      </w:pPr>
      <w:r>
        <w:rPr>
          <w:rFonts w:ascii="BookmanOldStyle" w:hAnsi="BookmanOldStyle" w:cs="BookmanOldStyle"/>
          <w:color w:val="000000"/>
        </w:rPr>
        <w:t xml:space="preserve">#43, </w:t>
      </w:r>
      <w:r w:rsidR="00155DC0">
        <w:rPr>
          <w:rFonts w:ascii="BookmanOldStyle" w:hAnsi="BookmanOldStyle" w:cs="BookmanOldStyle"/>
          <w:color w:val="000000"/>
        </w:rPr>
        <w:t>Primrose</w:t>
      </w:r>
      <w:r w:rsidR="00061893" w:rsidRPr="00061893">
        <w:rPr>
          <w:rFonts w:ascii="BookmanOldStyle" w:hAnsi="BookmanOldStyle" w:cs="BookmanOldStyle"/>
          <w:color w:val="000000"/>
        </w:rPr>
        <w:t xml:space="preserve"> Road, Bengaluru-56002</w:t>
      </w:r>
      <w:r>
        <w:rPr>
          <w:rFonts w:ascii="BookmanOldStyle" w:hAnsi="BookmanOldStyle" w:cs="BookmanOldStyle"/>
          <w:color w:val="000000"/>
        </w:rPr>
        <w:t>5</w:t>
      </w:r>
    </w:p>
    <w:p w:rsidR="00D40A90" w:rsidRDefault="00D40A90" w:rsidP="00C805BC">
      <w:pPr>
        <w:autoSpaceDE w:val="0"/>
        <w:autoSpaceDN w:val="0"/>
        <w:adjustRightInd w:val="0"/>
        <w:spacing w:after="0" w:line="240" w:lineRule="auto"/>
        <w:jc w:val="center"/>
        <w:rPr>
          <w:rFonts w:ascii="BookmanOldStyle" w:hAnsi="BookmanOldStyle" w:cs="BookmanOldStyle"/>
          <w:color w:val="000000"/>
        </w:rPr>
      </w:pPr>
      <w:r>
        <w:rPr>
          <w:rFonts w:ascii="BookmanOldStyle" w:hAnsi="BookmanOldStyle" w:cs="BookmanOldStyle"/>
          <w:color w:val="000000"/>
        </w:rPr>
        <w:t>Phone: 080-</w:t>
      </w:r>
      <w:r w:rsidR="00155DC0">
        <w:rPr>
          <w:rFonts w:ascii="BookmanOldStyle" w:hAnsi="BookmanOldStyle" w:cs="BookmanOldStyle"/>
          <w:color w:val="000000"/>
        </w:rPr>
        <w:t>29533679</w:t>
      </w:r>
    </w:p>
    <w:p w:rsidR="00D40A90" w:rsidRDefault="00D40A90" w:rsidP="00C805BC">
      <w:pPr>
        <w:autoSpaceDE w:val="0"/>
        <w:autoSpaceDN w:val="0"/>
        <w:adjustRightInd w:val="0"/>
        <w:spacing w:after="0" w:line="240" w:lineRule="auto"/>
        <w:jc w:val="center"/>
        <w:rPr>
          <w:rFonts w:ascii="BookmanOldStyle" w:hAnsi="BookmanOldStyle" w:cs="BookmanOldStyle"/>
          <w:color w:val="0000FF"/>
        </w:rPr>
      </w:pPr>
      <w:r>
        <w:rPr>
          <w:rFonts w:ascii="BookmanOldStyle" w:hAnsi="BookmanOldStyle" w:cs="BookmanOldStyle"/>
          <w:color w:val="000000"/>
        </w:rPr>
        <w:t xml:space="preserve">Email: </w:t>
      </w:r>
      <w:r w:rsidR="00155DC0" w:rsidRPr="00155DC0">
        <w:rPr>
          <w:rFonts w:ascii="BookmanOldStyle" w:hAnsi="BookmanOldStyle" w:cs="BookmanOldStyle"/>
          <w:color w:val="0000FF"/>
        </w:rPr>
        <w:t>mdkswc2018@gmail.com</w:t>
      </w:r>
      <w:r>
        <w:rPr>
          <w:rFonts w:ascii="BookmanOldStyle" w:hAnsi="BookmanOldStyle" w:cs="BookmanOldStyle"/>
          <w:color w:val="0000FF"/>
        </w:rPr>
        <w:t xml:space="preserve"> </w:t>
      </w:r>
      <w:r w:rsidR="00C805BC">
        <w:rPr>
          <w:rFonts w:ascii="BookmanOldStyle" w:hAnsi="BookmanOldStyle" w:cs="BookmanOldStyle"/>
          <w:color w:val="0000FF"/>
        </w:rPr>
        <w:t xml:space="preserve">                       </w:t>
      </w:r>
      <w:r>
        <w:rPr>
          <w:rFonts w:ascii="BookmanOldStyle" w:hAnsi="BookmanOldStyle" w:cs="BookmanOldStyle"/>
          <w:color w:val="000000"/>
        </w:rPr>
        <w:t xml:space="preserve">website: </w:t>
      </w:r>
      <w:r w:rsidR="00155DC0">
        <w:rPr>
          <w:rFonts w:ascii="BookmanOldStyle" w:hAnsi="BookmanOldStyle" w:cs="BookmanOldStyle"/>
          <w:color w:val="0000FF"/>
        </w:rPr>
        <w:t>kswc.karnataka.gov.in</w:t>
      </w:r>
    </w:p>
    <w:p w:rsidR="00155DC0" w:rsidRDefault="00155DC0" w:rsidP="008F7FE9">
      <w:pPr>
        <w:autoSpaceDE w:val="0"/>
        <w:autoSpaceDN w:val="0"/>
        <w:adjustRightInd w:val="0"/>
        <w:spacing w:after="0" w:line="240" w:lineRule="auto"/>
        <w:jc w:val="both"/>
        <w:rPr>
          <w:rFonts w:ascii="BookmanOldStyle" w:hAnsi="BookmanOldStyle" w:cs="BookmanOldStyle"/>
          <w:color w:val="0000FF"/>
        </w:rPr>
      </w:pPr>
    </w:p>
    <w:p w:rsidR="00D40A90" w:rsidRPr="00BA72BC" w:rsidRDefault="00D40A90" w:rsidP="00C805BC">
      <w:pPr>
        <w:jc w:val="center"/>
        <w:rPr>
          <w:rFonts w:ascii="Times New Roman" w:hAnsi="Times New Roman" w:cs="Times New Roman"/>
          <w:color w:val="000000"/>
          <w:sz w:val="24"/>
          <w:szCs w:val="24"/>
        </w:rPr>
      </w:pPr>
      <w:r w:rsidRPr="00BA72BC">
        <w:rPr>
          <w:rFonts w:ascii="Times New Roman" w:hAnsi="Times New Roman" w:cs="Times New Roman"/>
          <w:b/>
          <w:bCs/>
          <w:color w:val="000000"/>
        </w:rPr>
        <w:t xml:space="preserve">Tender No. </w:t>
      </w:r>
      <w:r w:rsidR="00061893" w:rsidRPr="00BA72BC">
        <w:rPr>
          <w:rFonts w:ascii="Times New Roman" w:hAnsi="Times New Roman" w:cs="Times New Roman"/>
          <w:b/>
          <w:bCs/>
          <w:color w:val="000000"/>
        </w:rPr>
        <w:t>KSWC</w:t>
      </w:r>
      <w:r w:rsidRPr="00BA72BC">
        <w:rPr>
          <w:rFonts w:ascii="Times New Roman" w:hAnsi="Times New Roman" w:cs="Times New Roman"/>
          <w:b/>
          <w:bCs/>
          <w:color w:val="000000"/>
        </w:rPr>
        <w:t>/</w:t>
      </w:r>
      <w:r w:rsidR="00BA72BC" w:rsidRPr="00BA72BC">
        <w:rPr>
          <w:rFonts w:ascii="Times New Roman" w:hAnsi="Times New Roman" w:cs="Times New Roman"/>
          <w:b/>
          <w:bCs/>
          <w:color w:val="000000"/>
        </w:rPr>
        <w:t xml:space="preserve"> Com-4 </w:t>
      </w:r>
      <w:r w:rsidRPr="00BA72BC">
        <w:rPr>
          <w:rFonts w:ascii="Times New Roman" w:hAnsi="Times New Roman" w:cs="Times New Roman"/>
          <w:b/>
          <w:bCs/>
          <w:color w:val="000000"/>
        </w:rPr>
        <w:t>/</w:t>
      </w:r>
      <w:r w:rsidRPr="00BA72BC">
        <w:rPr>
          <w:rFonts w:ascii="Times New Roman" w:hAnsi="Times New Roman" w:cs="Times New Roman"/>
          <w:color w:val="000000"/>
          <w:sz w:val="24"/>
          <w:szCs w:val="24"/>
        </w:rPr>
        <w:t>Mobile Tower/</w:t>
      </w:r>
      <w:r w:rsidR="00BA72BC" w:rsidRPr="00BA72BC">
        <w:rPr>
          <w:rFonts w:ascii="Times New Roman" w:hAnsi="Times New Roman" w:cs="Times New Roman"/>
          <w:color w:val="000000"/>
          <w:sz w:val="24"/>
          <w:szCs w:val="24"/>
        </w:rPr>
        <w:t xml:space="preserve">         /202</w:t>
      </w:r>
      <w:r w:rsidR="00EE677A">
        <w:rPr>
          <w:rFonts w:ascii="Times New Roman" w:hAnsi="Times New Roman" w:cs="Times New Roman"/>
          <w:color w:val="000000"/>
          <w:sz w:val="24"/>
          <w:szCs w:val="24"/>
        </w:rPr>
        <w:t>2-23</w:t>
      </w:r>
      <w:r w:rsidRPr="00BA72BC">
        <w:rPr>
          <w:rFonts w:ascii="Times New Roman" w:hAnsi="Times New Roman" w:cs="Times New Roman"/>
          <w:color w:val="000000"/>
          <w:sz w:val="24"/>
          <w:szCs w:val="24"/>
        </w:rPr>
        <w:t xml:space="preserve"> </w:t>
      </w:r>
      <w:r w:rsidRPr="00BA72BC">
        <w:rPr>
          <w:rFonts w:ascii="Times New Roman" w:hAnsi="Times New Roman" w:cs="Times New Roman"/>
          <w:color w:val="000000"/>
          <w:sz w:val="24"/>
          <w:szCs w:val="24"/>
        </w:rPr>
        <w:tab/>
      </w:r>
      <w:r w:rsidR="00537AB3">
        <w:rPr>
          <w:rFonts w:ascii="Times New Roman" w:hAnsi="Times New Roman" w:cs="Times New Roman"/>
          <w:color w:val="000000"/>
          <w:sz w:val="24"/>
          <w:szCs w:val="24"/>
        </w:rPr>
        <w:t xml:space="preserve"> Dated      16</w:t>
      </w:r>
      <w:r w:rsidRPr="00BA72BC">
        <w:rPr>
          <w:rFonts w:ascii="Times New Roman" w:hAnsi="Times New Roman" w:cs="Times New Roman"/>
          <w:color w:val="000000"/>
          <w:sz w:val="24"/>
          <w:szCs w:val="24"/>
        </w:rPr>
        <w:t>.0</w:t>
      </w:r>
      <w:r w:rsidR="00CC237F">
        <w:rPr>
          <w:rFonts w:ascii="Times New Roman" w:hAnsi="Times New Roman" w:cs="Times New Roman"/>
          <w:color w:val="000000"/>
          <w:sz w:val="24"/>
          <w:szCs w:val="24"/>
        </w:rPr>
        <w:t>5</w:t>
      </w:r>
      <w:r w:rsidRPr="00BA72BC">
        <w:rPr>
          <w:rFonts w:ascii="Times New Roman" w:hAnsi="Times New Roman" w:cs="Times New Roman"/>
          <w:color w:val="000000"/>
          <w:sz w:val="24"/>
          <w:szCs w:val="24"/>
        </w:rPr>
        <w:t>.20</w:t>
      </w:r>
      <w:r w:rsidR="00BA72BC" w:rsidRPr="00BA72BC">
        <w:rPr>
          <w:rFonts w:ascii="Times New Roman" w:hAnsi="Times New Roman" w:cs="Times New Roman"/>
          <w:color w:val="000000"/>
          <w:sz w:val="24"/>
          <w:szCs w:val="24"/>
        </w:rPr>
        <w:t>22</w:t>
      </w:r>
    </w:p>
    <w:p w:rsidR="00D40A90" w:rsidRDefault="00D40A90" w:rsidP="00EB05BF">
      <w:pPr>
        <w:autoSpaceDE w:val="0"/>
        <w:autoSpaceDN w:val="0"/>
        <w:adjustRightInd w:val="0"/>
        <w:spacing w:after="0" w:line="240" w:lineRule="auto"/>
        <w:jc w:val="center"/>
        <w:rPr>
          <w:rFonts w:ascii="Times New Roman" w:hAnsi="Times New Roman" w:cs="Times New Roman"/>
          <w:b/>
          <w:sz w:val="30"/>
          <w:szCs w:val="30"/>
        </w:rPr>
      </w:pPr>
      <w:r w:rsidRPr="00BA72BC">
        <w:rPr>
          <w:rFonts w:ascii="Times New Roman" w:hAnsi="Times New Roman" w:cs="Times New Roman"/>
          <w:b/>
          <w:sz w:val="30"/>
          <w:szCs w:val="30"/>
        </w:rPr>
        <w:t>E- TENDER NOTICE</w:t>
      </w:r>
    </w:p>
    <w:p w:rsidR="00EB05BF" w:rsidRPr="00BA72BC" w:rsidRDefault="00EB05BF" w:rsidP="00EB05BF">
      <w:pPr>
        <w:autoSpaceDE w:val="0"/>
        <w:autoSpaceDN w:val="0"/>
        <w:adjustRightInd w:val="0"/>
        <w:spacing w:after="0" w:line="240" w:lineRule="auto"/>
        <w:jc w:val="center"/>
        <w:rPr>
          <w:rFonts w:ascii="Times New Roman" w:hAnsi="Times New Roman" w:cs="Times New Roman"/>
          <w:b/>
          <w:sz w:val="30"/>
          <w:szCs w:val="30"/>
        </w:rPr>
      </w:pPr>
    </w:p>
    <w:p w:rsidR="00D40A90" w:rsidRPr="00BA72BC" w:rsidRDefault="00D40A90" w:rsidP="00C805BC">
      <w:pPr>
        <w:autoSpaceDE w:val="0"/>
        <w:autoSpaceDN w:val="0"/>
        <w:adjustRightInd w:val="0"/>
        <w:spacing w:after="0" w:line="240" w:lineRule="auto"/>
        <w:jc w:val="center"/>
        <w:rPr>
          <w:rFonts w:ascii="Times New Roman" w:hAnsi="Times New Roman" w:cs="Times New Roman"/>
          <w:b/>
          <w:bCs/>
          <w:sz w:val="24"/>
          <w:szCs w:val="24"/>
        </w:rPr>
      </w:pPr>
      <w:r w:rsidRPr="00BA72BC">
        <w:rPr>
          <w:rFonts w:ascii="Times New Roman" w:hAnsi="Times New Roman" w:cs="Times New Roman"/>
          <w:b/>
          <w:bCs/>
          <w:sz w:val="24"/>
          <w:szCs w:val="24"/>
        </w:rPr>
        <w:t xml:space="preserve">Tender for </w:t>
      </w:r>
      <w:r w:rsidR="000413CB">
        <w:rPr>
          <w:rFonts w:ascii="Times New Roman" w:hAnsi="Times New Roman" w:cs="Times New Roman"/>
          <w:b/>
          <w:bCs/>
          <w:sz w:val="24"/>
          <w:szCs w:val="24"/>
        </w:rPr>
        <w:t xml:space="preserve">providing ground space for </w:t>
      </w:r>
      <w:r w:rsidRPr="00BA72BC">
        <w:rPr>
          <w:rFonts w:ascii="Times New Roman" w:hAnsi="Times New Roman" w:cs="Times New Roman"/>
          <w:b/>
          <w:bCs/>
          <w:sz w:val="24"/>
          <w:szCs w:val="24"/>
        </w:rPr>
        <w:t>insta</w:t>
      </w:r>
      <w:r w:rsidR="000413CB">
        <w:rPr>
          <w:rFonts w:ascii="Times New Roman" w:hAnsi="Times New Roman" w:cs="Times New Roman"/>
          <w:b/>
          <w:bCs/>
          <w:sz w:val="24"/>
          <w:szCs w:val="24"/>
        </w:rPr>
        <w:t xml:space="preserve">llation of Mobile/Telecom Tower </w:t>
      </w:r>
      <w:r w:rsidRPr="00BA72BC">
        <w:rPr>
          <w:rFonts w:ascii="Times New Roman" w:hAnsi="Times New Roman" w:cs="Times New Roman"/>
          <w:b/>
          <w:bCs/>
          <w:sz w:val="24"/>
          <w:szCs w:val="24"/>
        </w:rPr>
        <w:t>at</w:t>
      </w:r>
    </w:p>
    <w:p w:rsidR="00D40A90" w:rsidRPr="00BA72BC" w:rsidRDefault="000D7282" w:rsidP="00C805BC">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warehouse</w:t>
      </w:r>
      <w:proofErr w:type="gramEnd"/>
      <w:r>
        <w:rPr>
          <w:rFonts w:ascii="Times New Roman" w:hAnsi="Times New Roman" w:cs="Times New Roman"/>
          <w:b/>
          <w:bCs/>
          <w:sz w:val="24"/>
          <w:szCs w:val="24"/>
        </w:rPr>
        <w:t xml:space="preserve"> </w:t>
      </w:r>
      <w:r w:rsidR="000413CB">
        <w:rPr>
          <w:rFonts w:ascii="Times New Roman" w:hAnsi="Times New Roman" w:cs="Times New Roman"/>
          <w:b/>
          <w:bCs/>
          <w:sz w:val="24"/>
          <w:szCs w:val="24"/>
        </w:rPr>
        <w:t>premises</w:t>
      </w:r>
      <w:r w:rsidR="00D207B4">
        <w:rPr>
          <w:rFonts w:ascii="Times New Roman" w:hAnsi="Times New Roman" w:cs="Times New Roman"/>
          <w:b/>
          <w:bCs/>
          <w:sz w:val="24"/>
          <w:szCs w:val="24"/>
        </w:rPr>
        <w:t>.</w:t>
      </w:r>
    </w:p>
    <w:p w:rsidR="00D40A90" w:rsidRDefault="00D40A90" w:rsidP="008F7FE9">
      <w:pPr>
        <w:autoSpaceDE w:val="0"/>
        <w:autoSpaceDN w:val="0"/>
        <w:adjustRightInd w:val="0"/>
        <w:spacing w:after="0" w:line="240" w:lineRule="auto"/>
        <w:jc w:val="both"/>
        <w:rPr>
          <w:rFonts w:ascii="BookmanOldStyle" w:hAnsi="BookmanOldStyle" w:cs="BookmanOldStyle"/>
        </w:rPr>
      </w:pPr>
    </w:p>
    <w:p w:rsidR="00D40A90" w:rsidRPr="00140F09" w:rsidRDefault="00061893" w:rsidP="00140F09">
      <w:pPr>
        <w:autoSpaceDE w:val="0"/>
        <w:autoSpaceDN w:val="0"/>
        <w:adjustRightInd w:val="0"/>
        <w:spacing w:after="0" w:line="276" w:lineRule="auto"/>
        <w:jc w:val="both"/>
        <w:rPr>
          <w:rFonts w:ascii="BookmanOldStyle" w:hAnsi="BookmanOldStyle" w:cs="BookmanOldStyle"/>
          <w:b/>
        </w:rPr>
      </w:pPr>
      <w:r>
        <w:rPr>
          <w:rFonts w:ascii="BookmanOldStyle" w:hAnsi="BookmanOldStyle" w:cs="BookmanOldStyle"/>
        </w:rPr>
        <w:t>Karnataka State</w:t>
      </w:r>
      <w:r w:rsidR="00D40A90">
        <w:rPr>
          <w:rFonts w:ascii="BookmanOldStyle" w:hAnsi="BookmanOldStyle" w:cs="BookmanOldStyle"/>
        </w:rPr>
        <w:t xml:space="preserve"> Warehousing Corporation invites online-tender under two bid systems (Techno Commercial Bid) from </w:t>
      </w:r>
      <w:r w:rsidR="00D40A90" w:rsidRPr="00140F09">
        <w:rPr>
          <w:rFonts w:ascii="BookmanOldStyle" w:hAnsi="BookmanOldStyle" w:cs="BookmanOldStyle"/>
        </w:rPr>
        <w:t xml:space="preserve">reputed Telecommunication Companies or other agencies authorized by the Telecommunication Companies for installation and operation of Mobile/Telecom tower </w:t>
      </w:r>
      <w:r w:rsidR="00D40A90">
        <w:rPr>
          <w:rFonts w:ascii="BookmanOldStyle" w:hAnsi="BookmanOldStyle" w:cs="BookmanOldStyle"/>
        </w:rPr>
        <w:t xml:space="preserve">at </w:t>
      </w:r>
      <w:r w:rsidR="00D207B4">
        <w:rPr>
          <w:rFonts w:ascii="BookmanOldStyle" w:hAnsi="BookmanOldStyle" w:cs="BookmanOldStyle"/>
        </w:rPr>
        <w:t xml:space="preserve">warehouses of </w:t>
      </w:r>
      <w:r>
        <w:rPr>
          <w:rFonts w:ascii="BookmanOldStyle" w:hAnsi="BookmanOldStyle" w:cs="BookmanOldStyle"/>
        </w:rPr>
        <w:t>Karnataka State</w:t>
      </w:r>
      <w:r w:rsidR="00D40A90">
        <w:rPr>
          <w:rFonts w:ascii="BookmanOldStyle" w:hAnsi="BookmanOldStyle" w:cs="BookmanOldStyle"/>
        </w:rPr>
        <w:t xml:space="preserve"> </w:t>
      </w:r>
      <w:proofErr w:type="gramStart"/>
      <w:r w:rsidR="00D40A90">
        <w:rPr>
          <w:rFonts w:ascii="BookmanOldStyle" w:hAnsi="BookmanOldStyle" w:cs="BookmanOldStyle"/>
        </w:rPr>
        <w:t xml:space="preserve">Warehouses </w:t>
      </w:r>
      <w:r w:rsidR="00D207B4">
        <w:rPr>
          <w:rFonts w:ascii="BookmanOldStyle" w:hAnsi="BookmanOldStyle" w:cs="BookmanOldStyle"/>
        </w:rPr>
        <w:t xml:space="preserve"> </w:t>
      </w:r>
      <w:r w:rsidR="00D40A90">
        <w:rPr>
          <w:rFonts w:ascii="BookmanOldStyle" w:hAnsi="BookmanOldStyle" w:cs="BookmanOldStyle"/>
        </w:rPr>
        <w:t>in</w:t>
      </w:r>
      <w:proofErr w:type="gramEnd"/>
      <w:r w:rsidR="00D40A90">
        <w:rPr>
          <w:rFonts w:ascii="BookmanOldStyle" w:hAnsi="BookmanOldStyle" w:cs="BookmanOldStyle"/>
        </w:rPr>
        <w:t xml:space="preserve"> various locations across Karnataka State for a period </w:t>
      </w:r>
      <w:r w:rsidR="00D40A90" w:rsidRPr="00140F09">
        <w:rPr>
          <w:rFonts w:ascii="BookmanOldStyle" w:hAnsi="BookmanOldStyle" w:cs="BookmanOldStyle"/>
          <w:b/>
        </w:rPr>
        <w:t>of TEN years.</w:t>
      </w:r>
    </w:p>
    <w:p w:rsidR="00D40A90" w:rsidRPr="00140F09" w:rsidRDefault="00D40A90" w:rsidP="008F7FE9">
      <w:pPr>
        <w:autoSpaceDE w:val="0"/>
        <w:autoSpaceDN w:val="0"/>
        <w:adjustRightInd w:val="0"/>
        <w:spacing w:after="0" w:line="240" w:lineRule="auto"/>
        <w:jc w:val="both"/>
        <w:rPr>
          <w:rFonts w:ascii="BookmanOldStyle" w:hAnsi="BookmanOldStyle" w:cs="BookmanOldStyle"/>
        </w:rPr>
      </w:pPr>
    </w:p>
    <w:tbl>
      <w:tblPr>
        <w:tblStyle w:val="TableGrid"/>
        <w:tblW w:w="0" w:type="auto"/>
        <w:tblLook w:val="04A0"/>
      </w:tblPr>
      <w:tblGrid>
        <w:gridCol w:w="2245"/>
        <w:gridCol w:w="3552"/>
        <w:gridCol w:w="3553"/>
      </w:tblGrid>
      <w:tr w:rsidR="00D40A90" w:rsidTr="00D40A90">
        <w:tc>
          <w:tcPr>
            <w:tcW w:w="2245" w:type="dxa"/>
          </w:tcPr>
          <w:p w:rsidR="00D40A90" w:rsidRPr="00140F09" w:rsidRDefault="00D40A90" w:rsidP="008F7FE9">
            <w:pPr>
              <w:autoSpaceDE w:val="0"/>
              <w:autoSpaceDN w:val="0"/>
              <w:adjustRightInd w:val="0"/>
              <w:jc w:val="both"/>
              <w:rPr>
                <w:b/>
              </w:rPr>
            </w:pPr>
            <w:r w:rsidRPr="00140F09">
              <w:rPr>
                <w:b/>
              </w:rPr>
              <w:t>Scope of work</w:t>
            </w:r>
          </w:p>
        </w:tc>
        <w:tc>
          <w:tcPr>
            <w:tcW w:w="7105" w:type="dxa"/>
            <w:gridSpan w:val="2"/>
          </w:tcPr>
          <w:p w:rsidR="00D40A90" w:rsidRDefault="00D40A90" w:rsidP="008F7FE9">
            <w:pPr>
              <w:autoSpaceDE w:val="0"/>
              <w:autoSpaceDN w:val="0"/>
              <w:adjustRightInd w:val="0"/>
              <w:jc w:val="both"/>
            </w:pPr>
            <w:r w:rsidRPr="00D40A90">
              <w:t>Allotment of space/open land for installation and operation of Mobile/ telecom Towers</w:t>
            </w:r>
          </w:p>
        </w:tc>
      </w:tr>
      <w:tr w:rsidR="00D40A90" w:rsidTr="00D40A90">
        <w:tc>
          <w:tcPr>
            <w:tcW w:w="2245" w:type="dxa"/>
          </w:tcPr>
          <w:p w:rsidR="00D40A90" w:rsidRPr="00140F09" w:rsidRDefault="00D40A90" w:rsidP="008F7FE9">
            <w:pPr>
              <w:autoSpaceDE w:val="0"/>
              <w:autoSpaceDN w:val="0"/>
              <w:adjustRightInd w:val="0"/>
              <w:jc w:val="both"/>
              <w:rPr>
                <w:b/>
              </w:rPr>
            </w:pPr>
            <w:r w:rsidRPr="00140F09">
              <w:rPr>
                <w:b/>
              </w:rPr>
              <w:t>Location</w:t>
            </w:r>
          </w:p>
        </w:tc>
        <w:tc>
          <w:tcPr>
            <w:tcW w:w="7105" w:type="dxa"/>
            <w:gridSpan w:val="2"/>
          </w:tcPr>
          <w:p w:rsidR="00D40A90" w:rsidRDefault="00D40A90" w:rsidP="00D207B4">
            <w:pPr>
              <w:autoSpaceDE w:val="0"/>
              <w:autoSpaceDN w:val="0"/>
              <w:adjustRightInd w:val="0"/>
              <w:jc w:val="both"/>
            </w:pPr>
            <w:r>
              <w:rPr>
                <w:rFonts w:ascii="Calibri" w:hAnsi="Calibri" w:cs="Calibri"/>
                <w:sz w:val="20"/>
                <w:szCs w:val="20"/>
              </w:rPr>
              <w:t xml:space="preserve">At </w:t>
            </w:r>
            <w:r w:rsidR="00D207B4">
              <w:rPr>
                <w:rFonts w:ascii="Calibri" w:hAnsi="Calibri" w:cs="Calibri"/>
                <w:sz w:val="20"/>
                <w:szCs w:val="20"/>
              </w:rPr>
              <w:t xml:space="preserve">KSWC warehouses across the state as per the </w:t>
            </w:r>
            <w:r w:rsidRPr="002669DC">
              <w:rPr>
                <w:rFonts w:ascii="Calibri" w:hAnsi="Calibri" w:cs="Calibri"/>
                <w:b/>
                <w:sz w:val="20"/>
                <w:szCs w:val="20"/>
              </w:rPr>
              <w:t xml:space="preserve"> Annexure I</w:t>
            </w:r>
          </w:p>
        </w:tc>
      </w:tr>
      <w:tr w:rsidR="00D40A90" w:rsidTr="00D40A90">
        <w:tc>
          <w:tcPr>
            <w:tcW w:w="2245" w:type="dxa"/>
          </w:tcPr>
          <w:p w:rsidR="00D40A90" w:rsidRPr="00140F09" w:rsidRDefault="00D40A90" w:rsidP="008F7FE9">
            <w:pPr>
              <w:autoSpaceDE w:val="0"/>
              <w:autoSpaceDN w:val="0"/>
              <w:adjustRightInd w:val="0"/>
              <w:jc w:val="both"/>
              <w:rPr>
                <w:b/>
              </w:rPr>
            </w:pPr>
            <w:r w:rsidRPr="00140F09">
              <w:rPr>
                <w:b/>
              </w:rPr>
              <w:t>Tender Notice</w:t>
            </w:r>
          </w:p>
        </w:tc>
        <w:tc>
          <w:tcPr>
            <w:tcW w:w="7105" w:type="dxa"/>
            <w:gridSpan w:val="2"/>
          </w:tcPr>
          <w:p w:rsidR="00D40A90" w:rsidRDefault="00D40A90" w:rsidP="000374A4">
            <w:pPr>
              <w:autoSpaceDE w:val="0"/>
              <w:autoSpaceDN w:val="0"/>
              <w:adjustRightInd w:val="0"/>
              <w:jc w:val="both"/>
            </w:pPr>
            <w:r>
              <w:t>Tender</w:t>
            </w:r>
            <w:r w:rsidR="000374A4">
              <w:t xml:space="preserve"> Notice </w:t>
            </w:r>
            <w:proofErr w:type="gramStart"/>
            <w:r w:rsidR="000374A4">
              <w:t xml:space="preserve">and </w:t>
            </w:r>
            <w:r>
              <w:t xml:space="preserve"> documents</w:t>
            </w:r>
            <w:proofErr w:type="gramEnd"/>
            <w:r>
              <w:t xml:space="preserve"> will be available on website: </w:t>
            </w:r>
            <w:hyperlink r:id="rId8" w:history="1">
              <w:r w:rsidR="002669DC" w:rsidRPr="00C632D0">
                <w:rPr>
                  <w:rStyle w:val="Hyperlink"/>
                  <w:rFonts w:ascii="Times New Roman" w:hAnsi="Times New Roman" w:cs="Times New Roman"/>
                  <w:sz w:val="24"/>
                </w:rPr>
                <w:t>www.eproc.karnartaka.gov.in</w:t>
              </w:r>
            </w:hyperlink>
            <w:r w:rsidR="002669DC">
              <w:t xml:space="preserve">  and </w:t>
            </w:r>
            <w:r w:rsidR="002669DC">
              <w:rPr>
                <w:rFonts w:ascii="BookmanOldStyle" w:hAnsi="BookmanOldStyle" w:cs="BookmanOldStyle"/>
                <w:color w:val="0000FF"/>
              </w:rPr>
              <w:t>kswc.karnataka.gov.in</w:t>
            </w:r>
            <w:r w:rsidR="002669DC">
              <w:t xml:space="preserve"> and </w:t>
            </w:r>
            <w:r>
              <w:t xml:space="preserve">shall be submitted in </w:t>
            </w:r>
            <w:hyperlink r:id="rId9" w:history="1">
              <w:r w:rsidR="002669DC" w:rsidRPr="00C632D0">
                <w:rPr>
                  <w:rStyle w:val="Hyperlink"/>
                  <w:rFonts w:ascii="Times New Roman" w:hAnsi="Times New Roman" w:cs="Times New Roman"/>
                  <w:sz w:val="24"/>
                </w:rPr>
                <w:t>www.eproc.karnartaka.gov.in</w:t>
              </w:r>
            </w:hyperlink>
            <w:r w:rsidR="002669DC">
              <w:t xml:space="preserve"> </w:t>
            </w:r>
            <w:r>
              <w:t>website.</w:t>
            </w:r>
          </w:p>
        </w:tc>
      </w:tr>
      <w:tr w:rsidR="00D40A90" w:rsidTr="00D40A90">
        <w:tc>
          <w:tcPr>
            <w:tcW w:w="2245" w:type="dxa"/>
          </w:tcPr>
          <w:p w:rsidR="00D40A90" w:rsidRPr="00140F09" w:rsidRDefault="00522E5E" w:rsidP="008F7FE9">
            <w:pPr>
              <w:autoSpaceDE w:val="0"/>
              <w:autoSpaceDN w:val="0"/>
              <w:adjustRightInd w:val="0"/>
              <w:jc w:val="both"/>
              <w:rPr>
                <w:b/>
              </w:rPr>
            </w:pPr>
            <w:r w:rsidRPr="00140F09">
              <w:rPr>
                <w:b/>
              </w:rPr>
              <w:t>Tender</w:t>
            </w:r>
          </w:p>
        </w:tc>
        <w:tc>
          <w:tcPr>
            <w:tcW w:w="7105" w:type="dxa"/>
            <w:gridSpan w:val="2"/>
          </w:tcPr>
          <w:p w:rsidR="00D40A90" w:rsidRDefault="00522E5E" w:rsidP="008F7FE9">
            <w:pPr>
              <w:autoSpaceDE w:val="0"/>
              <w:autoSpaceDN w:val="0"/>
              <w:adjustRightInd w:val="0"/>
              <w:jc w:val="both"/>
            </w:pPr>
            <w:r>
              <w:t>Open</w:t>
            </w:r>
          </w:p>
        </w:tc>
      </w:tr>
      <w:tr w:rsidR="00BF1A6C" w:rsidRPr="00CC237F" w:rsidTr="00061893">
        <w:tc>
          <w:tcPr>
            <w:tcW w:w="2245" w:type="dxa"/>
            <w:vMerge w:val="restart"/>
          </w:tcPr>
          <w:p w:rsidR="00BF1A6C" w:rsidRPr="00140F09" w:rsidRDefault="00BF1A6C" w:rsidP="008F7FE9">
            <w:pPr>
              <w:autoSpaceDE w:val="0"/>
              <w:autoSpaceDN w:val="0"/>
              <w:adjustRightInd w:val="0"/>
              <w:jc w:val="both"/>
              <w:rPr>
                <w:b/>
              </w:rPr>
            </w:pPr>
            <w:r w:rsidRPr="00140F09">
              <w:rPr>
                <w:b/>
              </w:rPr>
              <w:t>Schedule of Tender</w:t>
            </w:r>
          </w:p>
        </w:tc>
        <w:tc>
          <w:tcPr>
            <w:tcW w:w="3552" w:type="dxa"/>
          </w:tcPr>
          <w:p w:rsidR="00BF1A6C" w:rsidRPr="00070F5C" w:rsidRDefault="00BF1A6C" w:rsidP="008F7FE9">
            <w:pPr>
              <w:autoSpaceDE w:val="0"/>
              <w:autoSpaceDN w:val="0"/>
              <w:adjustRightInd w:val="0"/>
              <w:jc w:val="both"/>
              <w:rPr>
                <w:rFonts w:ascii="Calibri" w:hAnsi="Calibri" w:cs="Calibri"/>
              </w:rPr>
            </w:pPr>
            <w:r w:rsidRPr="00070F5C">
              <w:rPr>
                <w:rFonts w:ascii="Calibri" w:hAnsi="Calibri" w:cs="Calibri"/>
              </w:rPr>
              <w:t>Document downloading</w:t>
            </w:r>
          </w:p>
          <w:p w:rsidR="00BF1A6C" w:rsidRPr="00070F5C" w:rsidRDefault="00BF1A6C" w:rsidP="008F7FE9">
            <w:pPr>
              <w:autoSpaceDE w:val="0"/>
              <w:autoSpaceDN w:val="0"/>
              <w:adjustRightInd w:val="0"/>
              <w:jc w:val="both"/>
            </w:pPr>
            <w:r w:rsidRPr="00070F5C">
              <w:rPr>
                <w:rFonts w:ascii="Calibri" w:hAnsi="Calibri" w:cs="Calibri"/>
              </w:rPr>
              <w:t>date &amp; time</w:t>
            </w:r>
          </w:p>
        </w:tc>
        <w:tc>
          <w:tcPr>
            <w:tcW w:w="3553" w:type="dxa"/>
          </w:tcPr>
          <w:p w:rsidR="00BF1A6C" w:rsidRPr="00070F5C" w:rsidRDefault="00537AB3" w:rsidP="0053408D">
            <w:pPr>
              <w:autoSpaceDE w:val="0"/>
              <w:autoSpaceDN w:val="0"/>
              <w:adjustRightInd w:val="0"/>
              <w:jc w:val="both"/>
            </w:pPr>
            <w:r w:rsidRPr="00070F5C">
              <w:rPr>
                <w:rFonts w:ascii="Calibri" w:hAnsi="Calibri" w:cs="Calibri"/>
              </w:rPr>
              <w:t>1</w:t>
            </w:r>
            <w:r w:rsidR="0053408D" w:rsidRPr="00070F5C">
              <w:rPr>
                <w:rFonts w:ascii="Calibri" w:hAnsi="Calibri" w:cs="Calibri"/>
              </w:rPr>
              <w:t>6</w:t>
            </w:r>
            <w:r w:rsidR="00096C29" w:rsidRPr="00070F5C">
              <w:rPr>
                <w:rFonts w:ascii="Calibri" w:hAnsi="Calibri" w:cs="Calibri"/>
              </w:rPr>
              <w:t>.0</w:t>
            </w:r>
            <w:r w:rsidR="005139F4" w:rsidRPr="00070F5C">
              <w:rPr>
                <w:rFonts w:ascii="Calibri" w:hAnsi="Calibri" w:cs="Calibri"/>
              </w:rPr>
              <w:t>5</w:t>
            </w:r>
            <w:r w:rsidR="00096C29" w:rsidRPr="00070F5C">
              <w:rPr>
                <w:rFonts w:ascii="Calibri" w:hAnsi="Calibri" w:cs="Calibri"/>
              </w:rPr>
              <w:t>.202</w:t>
            </w:r>
            <w:r w:rsidR="00EE677A" w:rsidRPr="00070F5C">
              <w:rPr>
                <w:rFonts w:ascii="Calibri" w:hAnsi="Calibri" w:cs="Calibri"/>
              </w:rPr>
              <w:t>2</w:t>
            </w:r>
            <w:r w:rsidR="00BF1A6C" w:rsidRPr="00070F5C">
              <w:rPr>
                <w:rFonts w:ascii="Calibri" w:hAnsi="Calibri" w:cs="Calibri"/>
              </w:rPr>
              <w:t xml:space="preserve"> from </w:t>
            </w:r>
            <w:r w:rsidR="00BE586F" w:rsidRPr="00070F5C">
              <w:rPr>
                <w:rFonts w:ascii="Calibri" w:hAnsi="Calibri" w:cs="Calibri"/>
              </w:rPr>
              <w:t>17.00</w:t>
            </w:r>
            <w:r w:rsidR="00BF1A6C" w:rsidRPr="00070F5C">
              <w:rPr>
                <w:rFonts w:ascii="Calibri" w:hAnsi="Calibri" w:cs="Calibri"/>
              </w:rPr>
              <w:t xml:space="preserve"> hrs to </w:t>
            </w:r>
            <w:r w:rsidRPr="00070F5C">
              <w:rPr>
                <w:rFonts w:ascii="Calibri" w:hAnsi="Calibri" w:cs="Calibri"/>
              </w:rPr>
              <w:t>1</w:t>
            </w:r>
            <w:r w:rsidR="00CA3A90" w:rsidRPr="00070F5C">
              <w:rPr>
                <w:rFonts w:ascii="Calibri" w:hAnsi="Calibri" w:cs="Calibri"/>
              </w:rPr>
              <w:t>5</w:t>
            </w:r>
            <w:r w:rsidRPr="00070F5C">
              <w:rPr>
                <w:rFonts w:ascii="Calibri" w:hAnsi="Calibri" w:cs="Calibri"/>
              </w:rPr>
              <w:t>.</w:t>
            </w:r>
            <w:r w:rsidR="0053408D" w:rsidRPr="00070F5C">
              <w:rPr>
                <w:rFonts w:ascii="Calibri" w:hAnsi="Calibri" w:cs="Calibri"/>
              </w:rPr>
              <w:t>0</w:t>
            </w:r>
            <w:r w:rsidRPr="00070F5C">
              <w:rPr>
                <w:rFonts w:ascii="Calibri" w:hAnsi="Calibri" w:cs="Calibri"/>
              </w:rPr>
              <w:t>6</w:t>
            </w:r>
            <w:r w:rsidR="00BE586F" w:rsidRPr="00070F5C">
              <w:rPr>
                <w:rFonts w:ascii="Calibri" w:hAnsi="Calibri" w:cs="Calibri"/>
              </w:rPr>
              <w:t>.2022</w:t>
            </w:r>
            <w:r w:rsidR="00BF1A6C" w:rsidRPr="00070F5C">
              <w:rPr>
                <w:rFonts w:ascii="Calibri" w:hAnsi="Calibri" w:cs="Calibri"/>
              </w:rPr>
              <w:t xml:space="preserve"> </w:t>
            </w:r>
            <w:proofErr w:type="spellStart"/>
            <w:r w:rsidR="00BF1A6C" w:rsidRPr="00070F5C">
              <w:rPr>
                <w:rFonts w:ascii="Calibri" w:hAnsi="Calibri" w:cs="Calibri"/>
              </w:rPr>
              <w:t>upto</w:t>
            </w:r>
            <w:proofErr w:type="spellEnd"/>
            <w:r w:rsidR="00BF1A6C" w:rsidRPr="00070F5C">
              <w:rPr>
                <w:rFonts w:ascii="Calibri" w:hAnsi="Calibri" w:cs="Calibri"/>
              </w:rPr>
              <w:t xml:space="preserve"> </w:t>
            </w:r>
            <w:r w:rsidR="00BE586F" w:rsidRPr="00070F5C">
              <w:rPr>
                <w:rFonts w:ascii="Calibri" w:hAnsi="Calibri" w:cs="Calibri"/>
              </w:rPr>
              <w:t>17</w:t>
            </w:r>
            <w:r w:rsidR="00BF1A6C" w:rsidRPr="00070F5C">
              <w:rPr>
                <w:rFonts w:ascii="Calibri" w:hAnsi="Calibri" w:cs="Calibri"/>
              </w:rPr>
              <w:t>.00 hours</w:t>
            </w:r>
          </w:p>
        </w:tc>
      </w:tr>
      <w:tr w:rsidR="00BF1A6C" w:rsidRPr="00CC237F" w:rsidTr="00061893">
        <w:tc>
          <w:tcPr>
            <w:tcW w:w="2245" w:type="dxa"/>
            <w:vMerge/>
          </w:tcPr>
          <w:p w:rsidR="00BF1A6C" w:rsidRDefault="00BF1A6C" w:rsidP="008F7FE9">
            <w:pPr>
              <w:autoSpaceDE w:val="0"/>
              <w:autoSpaceDN w:val="0"/>
              <w:adjustRightInd w:val="0"/>
              <w:jc w:val="both"/>
            </w:pPr>
          </w:p>
        </w:tc>
        <w:tc>
          <w:tcPr>
            <w:tcW w:w="3552" w:type="dxa"/>
          </w:tcPr>
          <w:p w:rsidR="00BF1A6C" w:rsidRPr="00070F5C" w:rsidRDefault="00BF1A6C" w:rsidP="008F7FE9">
            <w:pPr>
              <w:autoSpaceDE w:val="0"/>
              <w:autoSpaceDN w:val="0"/>
              <w:adjustRightInd w:val="0"/>
              <w:jc w:val="both"/>
            </w:pPr>
            <w:r w:rsidRPr="00070F5C">
              <w:rPr>
                <w:rFonts w:ascii="Calibri" w:hAnsi="Calibri" w:cs="Calibri"/>
              </w:rPr>
              <w:t>Pre-bid meeting</w:t>
            </w:r>
          </w:p>
        </w:tc>
        <w:tc>
          <w:tcPr>
            <w:tcW w:w="3553" w:type="dxa"/>
          </w:tcPr>
          <w:p w:rsidR="00BF1A6C" w:rsidRPr="00070F5C" w:rsidRDefault="00CA3A90" w:rsidP="00CA3A90">
            <w:pPr>
              <w:autoSpaceDE w:val="0"/>
              <w:autoSpaceDN w:val="0"/>
              <w:adjustRightInd w:val="0"/>
              <w:jc w:val="both"/>
            </w:pPr>
            <w:r w:rsidRPr="00070F5C">
              <w:rPr>
                <w:rFonts w:ascii="Calibri" w:hAnsi="Calibri" w:cs="Calibri"/>
              </w:rPr>
              <w:t>30</w:t>
            </w:r>
            <w:r w:rsidR="00BE586F" w:rsidRPr="00070F5C">
              <w:rPr>
                <w:rFonts w:ascii="Calibri" w:hAnsi="Calibri" w:cs="Calibri"/>
              </w:rPr>
              <w:t>.0</w:t>
            </w:r>
            <w:r w:rsidRPr="00070F5C">
              <w:rPr>
                <w:rFonts w:ascii="Calibri" w:hAnsi="Calibri" w:cs="Calibri"/>
              </w:rPr>
              <w:t>5</w:t>
            </w:r>
            <w:r w:rsidR="00BE586F" w:rsidRPr="00070F5C">
              <w:rPr>
                <w:rFonts w:ascii="Calibri" w:hAnsi="Calibri" w:cs="Calibri"/>
              </w:rPr>
              <w:t>.2022</w:t>
            </w:r>
            <w:r w:rsidR="00BF1A6C" w:rsidRPr="00070F5C">
              <w:rPr>
                <w:rFonts w:ascii="Calibri" w:hAnsi="Calibri" w:cs="Calibri"/>
              </w:rPr>
              <w:t xml:space="preserve"> at </w:t>
            </w:r>
            <w:r w:rsidR="00BE586F" w:rsidRPr="00070F5C">
              <w:rPr>
                <w:rFonts w:ascii="Calibri" w:hAnsi="Calibri" w:cs="Calibri"/>
              </w:rPr>
              <w:t>12</w:t>
            </w:r>
            <w:r w:rsidR="00BF1A6C" w:rsidRPr="00070F5C">
              <w:rPr>
                <w:rFonts w:ascii="Calibri" w:hAnsi="Calibri" w:cs="Calibri"/>
              </w:rPr>
              <w:t xml:space="preserve">.00 in </w:t>
            </w:r>
            <w:r w:rsidR="00061893" w:rsidRPr="00070F5C">
              <w:rPr>
                <w:rFonts w:ascii="Calibri" w:hAnsi="Calibri" w:cs="Calibri"/>
              </w:rPr>
              <w:t>KSWC</w:t>
            </w:r>
            <w:r w:rsidR="00BE586F" w:rsidRPr="00070F5C">
              <w:rPr>
                <w:rFonts w:ascii="Calibri" w:hAnsi="Calibri" w:cs="Calibri"/>
              </w:rPr>
              <w:t xml:space="preserve"> Head Office</w:t>
            </w:r>
            <w:proofErr w:type="gramStart"/>
            <w:r w:rsidR="00BE586F" w:rsidRPr="00070F5C">
              <w:rPr>
                <w:rFonts w:ascii="Calibri" w:hAnsi="Calibri" w:cs="Calibri"/>
              </w:rPr>
              <w:t xml:space="preserve">,  </w:t>
            </w:r>
            <w:proofErr w:type="spellStart"/>
            <w:r w:rsidR="00BF1A6C" w:rsidRPr="00070F5C">
              <w:rPr>
                <w:rFonts w:ascii="Calibri" w:hAnsi="Calibri" w:cs="Calibri"/>
              </w:rPr>
              <w:t>B</w:t>
            </w:r>
            <w:r w:rsidR="00BE586F" w:rsidRPr="00070F5C">
              <w:rPr>
                <w:rFonts w:ascii="Calibri" w:hAnsi="Calibri" w:cs="Calibri"/>
              </w:rPr>
              <w:t>e</w:t>
            </w:r>
            <w:r w:rsidR="00BF1A6C" w:rsidRPr="00070F5C">
              <w:rPr>
                <w:rFonts w:ascii="Calibri" w:hAnsi="Calibri" w:cs="Calibri"/>
              </w:rPr>
              <w:t>ngal</w:t>
            </w:r>
            <w:r w:rsidR="00BE586F" w:rsidRPr="00070F5C">
              <w:rPr>
                <w:rFonts w:ascii="Calibri" w:hAnsi="Calibri" w:cs="Calibri"/>
              </w:rPr>
              <w:t>uru</w:t>
            </w:r>
            <w:proofErr w:type="spellEnd"/>
            <w:proofErr w:type="gramEnd"/>
            <w:r w:rsidR="00BF1A6C" w:rsidRPr="00070F5C">
              <w:rPr>
                <w:rFonts w:ascii="Calibri" w:hAnsi="Calibri" w:cs="Calibri"/>
              </w:rPr>
              <w:t>.</w:t>
            </w:r>
          </w:p>
        </w:tc>
      </w:tr>
      <w:tr w:rsidR="00BF1A6C" w:rsidRPr="00CC237F" w:rsidTr="00061893">
        <w:tc>
          <w:tcPr>
            <w:tcW w:w="2245" w:type="dxa"/>
            <w:vMerge/>
          </w:tcPr>
          <w:p w:rsidR="00BF1A6C" w:rsidRDefault="00BF1A6C" w:rsidP="008F7FE9">
            <w:pPr>
              <w:autoSpaceDE w:val="0"/>
              <w:autoSpaceDN w:val="0"/>
              <w:adjustRightInd w:val="0"/>
              <w:jc w:val="both"/>
            </w:pPr>
          </w:p>
        </w:tc>
        <w:tc>
          <w:tcPr>
            <w:tcW w:w="3552" w:type="dxa"/>
          </w:tcPr>
          <w:p w:rsidR="00BF1A6C" w:rsidRPr="00070F5C" w:rsidRDefault="00BF1A6C" w:rsidP="008F7FE9">
            <w:pPr>
              <w:autoSpaceDE w:val="0"/>
              <w:autoSpaceDN w:val="0"/>
              <w:adjustRightInd w:val="0"/>
              <w:jc w:val="both"/>
              <w:rPr>
                <w:rFonts w:ascii="Calibri" w:hAnsi="Calibri" w:cs="Calibri"/>
              </w:rPr>
            </w:pPr>
            <w:r w:rsidRPr="00070F5C">
              <w:rPr>
                <w:rFonts w:ascii="Calibri" w:hAnsi="Calibri" w:cs="Calibri"/>
              </w:rPr>
              <w:t>Last date and time of online</w:t>
            </w:r>
          </w:p>
          <w:p w:rsidR="00BF1A6C" w:rsidRPr="00070F5C" w:rsidRDefault="00BF1A6C" w:rsidP="008F7FE9">
            <w:pPr>
              <w:autoSpaceDE w:val="0"/>
              <w:autoSpaceDN w:val="0"/>
              <w:adjustRightInd w:val="0"/>
              <w:jc w:val="both"/>
            </w:pPr>
            <w:r w:rsidRPr="00070F5C">
              <w:rPr>
                <w:rFonts w:ascii="Calibri" w:hAnsi="Calibri" w:cs="Calibri"/>
              </w:rPr>
              <w:t>bid Submission</w:t>
            </w:r>
          </w:p>
        </w:tc>
        <w:tc>
          <w:tcPr>
            <w:tcW w:w="3553" w:type="dxa"/>
          </w:tcPr>
          <w:p w:rsidR="00BF1A6C" w:rsidRPr="00070F5C" w:rsidRDefault="000374A4" w:rsidP="00CA3A90">
            <w:pPr>
              <w:autoSpaceDE w:val="0"/>
              <w:autoSpaceDN w:val="0"/>
              <w:adjustRightInd w:val="0"/>
              <w:jc w:val="both"/>
            </w:pPr>
            <w:r w:rsidRPr="00070F5C">
              <w:rPr>
                <w:rFonts w:ascii="Calibri" w:hAnsi="Calibri" w:cs="Calibri"/>
              </w:rPr>
              <w:t xml:space="preserve">Submission </w:t>
            </w:r>
            <w:proofErr w:type="spellStart"/>
            <w:r w:rsidR="00BF1A6C" w:rsidRPr="00070F5C">
              <w:rPr>
                <w:rFonts w:ascii="Calibri" w:hAnsi="Calibri" w:cs="Calibri"/>
              </w:rPr>
              <w:t>upto</w:t>
            </w:r>
            <w:proofErr w:type="spellEnd"/>
            <w:r w:rsidR="00BF1A6C" w:rsidRPr="00070F5C">
              <w:rPr>
                <w:rFonts w:ascii="Calibri" w:hAnsi="Calibri" w:cs="Calibri"/>
              </w:rPr>
              <w:t xml:space="preserve"> </w:t>
            </w:r>
            <w:r w:rsidR="00070F5C" w:rsidRPr="00070F5C">
              <w:rPr>
                <w:rFonts w:ascii="Calibri" w:hAnsi="Calibri" w:cs="Calibri"/>
              </w:rPr>
              <w:t>17.00 hrs</w:t>
            </w:r>
            <w:r w:rsidR="00EE677A" w:rsidRPr="00070F5C">
              <w:rPr>
                <w:rFonts w:ascii="Calibri" w:hAnsi="Calibri" w:cs="Calibri"/>
              </w:rPr>
              <w:t xml:space="preserve">. on </w:t>
            </w:r>
            <w:r w:rsidR="00CA3A90" w:rsidRPr="00070F5C">
              <w:rPr>
                <w:rFonts w:ascii="Calibri" w:hAnsi="Calibri" w:cs="Calibri"/>
              </w:rPr>
              <w:t>15</w:t>
            </w:r>
            <w:r w:rsidR="00BF1A6C" w:rsidRPr="00070F5C">
              <w:rPr>
                <w:rFonts w:ascii="Calibri" w:hAnsi="Calibri" w:cs="Calibri"/>
              </w:rPr>
              <w:t>.0</w:t>
            </w:r>
            <w:r w:rsidR="00CA3A90" w:rsidRPr="00070F5C">
              <w:rPr>
                <w:rFonts w:ascii="Calibri" w:hAnsi="Calibri" w:cs="Calibri"/>
              </w:rPr>
              <w:t>6</w:t>
            </w:r>
            <w:r w:rsidR="00BF1A6C" w:rsidRPr="00070F5C">
              <w:rPr>
                <w:rFonts w:ascii="Calibri" w:hAnsi="Calibri" w:cs="Calibri"/>
              </w:rPr>
              <w:t>.20</w:t>
            </w:r>
            <w:r w:rsidR="00A56902" w:rsidRPr="00070F5C">
              <w:rPr>
                <w:rFonts w:ascii="Calibri" w:hAnsi="Calibri" w:cs="Calibri"/>
              </w:rPr>
              <w:t>22</w:t>
            </w:r>
          </w:p>
        </w:tc>
      </w:tr>
      <w:tr w:rsidR="00BF1A6C" w:rsidRPr="00CC237F" w:rsidTr="00061893">
        <w:tc>
          <w:tcPr>
            <w:tcW w:w="2245" w:type="dxa"/>
            <w:vMerge/>
          </w:tcPr>
          <w:p w:rsidR="00BF1A6C" w:rsidRDefault="00BF1A6C" w:rsidP="008F7FE9">
            <w:pPr>
              <w:autoSpaceDE w:val="0"/>
              <w:autoSpaceDN w:val="0"/>
              <w:adjustRightInd w:val="0"/>
              <w:jc w:val="both"/>
            </w:pPr>
          </w:p>
        </w:tc>
        <w:tc>
          <w:tcPr>
            <w:tcW w:w="3552" w:type="dxa"/>
          </w:tcPr>
          <w:p w:rsidR="00BF1A6C" w:rsidRPr="00070F5C" w:rsidRDefault="00BF1A6C" w:rsidP="008F7FE9">
            <w:pPr>
              <w:autoSpaceDE w:val="0"/>
              <w:autoSpaceDN w:val="0"/>
              <w:adjustRightInd w:val="0"/>
              <w:jc w:val="both"/>
              <w:rPr>
                <w:rFonts w:ascii="Calibri" w:hAnsi="Calibri" w:cs="Calibri"/>
              </w:rPr>
            </w:pPr>
            <w:r w:rsidRPr="00070F5C">
              <w:rPr>
                <w:rFonts w:ascii="Calibri" w:hAnsi="Calibri" w:cs="Calibri"/>
              </w:rPr>
              <w:t>Date and time of online technical</w:t>
            </w:r>
          </w:p>
          <w:p w:rsidR="00BF1A6C" w:rsidRPr="00070F5C" w:rsidRDefault="00BF1A6C" w:rsidP="008F7FE9">
            <w:pPr>
              <w:autoSpaceDE w:val="0"/>
              <w:autoSpaceDN w:val="0"/>
              <w:adjustRightInd w:val="0"/>
              <w:jc w:val="both"/>
              <w:rPr>
                <w:rFonts w:ascii="Calibri" w:hAnsi="Calibri" w:cs="Calibri"/>
              </w:rPr>
            </w:pPr>
            <w:r w:rsidRPr="00070F5C">
              <w:rPr>
                <w:rFonts w:ascii="Calibri" w:hAnsi="Calibri" w:cs="Calibri"/>
              </w:rPr>
              <w:t>bid opening</w:t>
            </w:r>
          </w:p>
        </w:tc>
        <w:tc>
          <w:tcPr>
            <w:tcW w:w="3553" w:type="dxa"/>
          </w:tcPr>
          <w:p w:rsidR="00BF1A6C" w:rsidRPr="00070F5C" w:rsidRDefault="00BF1A6C" w:rsidP="005763BE">
            <w:pPr>
              <w:autoSpaceDE w:val="0"/>
              <w:autoSpaceDN w:val="0"/>
              <w:adjustRightInd w:val="0"/>
              <w:jc w:val="both"/>
              <w:rPr>
                <w:rFonts w:ascii="Calibri" w:hAnsi="Calibri" w:cs="Calibri"/>
              </w:rPr>
            </w:pPr>
            <w:r w:rsidRPr="00070F5C">
              <w:rPr>
                <w:rFonts w:ascii="Calibri" w:hAnsi="Calibri" w:cs="Calibri"/>
              </w:rPr>
              <w:t xml:space="preserve">Opening at </w:t>
            </w:r>
            <w:r w:rsidR="00A56902" w:rsidRPr="00070F5C">
              <w:rPr>
                <w:rFonts w:ascii="Calibri" w:hAnsi="Calibri" w:cs="Calibri"/>
              </w:rPr>
              <w:t>11</w:t>
            </w:r>
            <w:r w:rsidR="005763BE" w:rsidRPr="00070F5C">
              <w:rPr>
                <w:rFonts w:ascii="Calibri" w:hAnsi="Calibri" w:cs="Calibri"/>
              </w:rPr>
              <w:t>.30 hours on 18</w:t>
            </w:r>
            <w:r w:rsidR="00EE677A" w:rsidRPr="00070F5C">
              <w:rPr>
                <w:rFonts w:ascii="Calibri" w:hAnsi="Calibri" w:cs="Calibri"/>
              </w:rPr>
              <w:t>.0</w:t>
            </w:r>
            <w:r w:rsidR="005763BE" w:rsidRPr="00070F5C">
              <w:rPr>
                <w:rFonts w:ascii="Calibri" w:hAnsi="Calibri" w:cs="Calibri"/>
              </w:rPr>
              <w:t>6</w:t>
            </w:r>
            <w:r w:rsidRPr="00070F5C">
              <w:rPr>
                <w:rFonts w:ascii="Calibri" w:hAnsi="Calibri" w:cs="Calibri"/>
              </w:rPr>
              <w:t>.20</w:t>
            </w:r>
            <w:r w:rsidR="00A56902" w:rsidRPr="00070F5C">
              <w:rPr>
                <w:rFonts w:ascii="Calibri" w:hAnsi="Calibri" w:cs="Calibri"/>
              </w:rPr>
              <w:t>22</w:t>
            </w:r>
          </w:p>
        </w:tc>
      </w:tr>
      <w:tr w:rsidR="00BF1A6C" w:rsidRPr="00CC237F" w:rsidTr="00061893">
        <w:tc>
          <w:tcPr>
            <w:tcW w:w="2245" w:type="dxa"/>
            <w:vMerge/>
          </w:tcPr>
          <w:p w:rsidR="00BF1A6C" w:rsidRDefault="00BF1A6C" w:rsidP="008F7FE9">
            <w:pPr>
              <w:autoSpaceDE w:val="0"/>
              <w:autoSpaceDN w:val="0"/>
              <w:adjustRightInd w:val="0"/>
              <w:jc w:val="both"/>
            </w:pPr>
          </w:p>
        </w:tc>
        <w:tc>
          <w:tcPr>
            <w:tcW w:w="3552" w:type="dxa"/>
          </w:tcPr>
          <w:p w:rsidR="00BF1A6C" w:rsidRPr="00070F5C" w:rsidRDefault="00BF1A6C" w:rsidP="008F7FE9">
            <w:pPr>
              <w:autoSpaceDE w:val="0"/>
              <w:autoSpaceDN w:val="0"/>
              <w:adjustRightInd w:val="0"/>
              <w:jc w:val="both"/>
              <w:rPr>
                <w:rFonts w:ascii="Calibri" w:hAnsi="Calibri" w:cs="Calibri"/>
              </w:rPr>
            </w:pPr>
            <w:r w:rsidRPr="00070F5C">
              <w:rPr>
                <w:rFonts w:ascii="Calibri" w:hAnsi="Calibri" w:cs="Calibri"/>
              </w:rPr>
              <w:t xml:space="preserve">Date and time of </w:t>
            </w:r>
            <w:r w:rsidR="00A56902" w:rsidRPr="00070F5C">
              <w:rPr>
                <w:rFonts w:ascii="Calibri" w:hAnsi="Calibri" w:cs="Calibri"/>
              </w:rPr>
              <w:t>Financial Bid</w:t>
            </w:r>
          </w:p>
        </w:tc>
        <w:tc>
          <w:tcPr>
            <w:tcW w:w="3553" w:type="dxa"/>
          </w:tcPr>
          <w:p w:rsidR="00BF1A6C" w:rsidRPr="00070F5C" w:rsidRDefault="00BF1A6C" w:rsidP="008F7FE9">
            <w:pPr>
              <w:autoSpaceDE w:val="0"/>
              <w:autoSpaceDN w:val="0"/>
              <w:adjustRightInd w:val="0"/>
              <w:jc w:val="both"/>
              <w:rPr>
                <w:rFonts w:ascii="Calibri" w:hAnsi="Calibri" w:cs="Calibri"/>
              </w:rPr>
            </w:pPr>
            <w:r w:rsidRPr="00070F5C">
              <w:rPr>
                <w:rFonts w:ascii="Calibri" w:hAnsi="Calibri" w:cs="Calibri"/>
              </w:rPr>
              <w:t>Will be intimated later</w:t>
            </w:r>
          </w:p>
        </w:tc>
      </w:tr>
      <w:tr w:rsidR="00522E5E" w:rsidRPr="00CC237F" w:rsidTr="00061893">
        <w:tc>
          <w:tcPr>
            <w:tcW w:w="2245" w:type="dxa"/>
          </w:tcPr>
          <w:p w:rsidR="00522E5E" w:rsidRPr="00140F09" w:rsidRDefault="00522E5E" w:rsidP="008F7FE9">
            <w:pPr>
              <w:autoSpaceDE w:val="0"/>
              <w:autoSpaceDN w:val="0"/>
              <w:adjustRightInd w:val="0"/>
              <w:jc w:val="both"/>
              <w:rPr>
                <w:b/>
              </w:rPr>
            </w:pPr>
            <w:r w:rsidRPr="00140F09">
              <w:rPr>
                <w:b/>
              </w:rPr>
              <w:t>Bid Validity</w:t>
            </w:r>
          </w:p>
        </w:tc>
        <w:tc>
          <w:tcPr>
            <w:tcW w:w="7105" w:type="dxa"/>
            <w:gridSpan w:val="2"/>
          </w:tcPr>
          <w:p w:rsidR="00522E5E" w:rsidRPr="00070F5C" w:rsidRDefault="00522E5E" w:rsidP="008F7FE9">
            <w:pPr>
              <w:autoSpaceDE w:val="0"/>
              <w:autoSpaceDN w:val="0"/>
              <w:adjustRightInd w:val="0"/>
              <w:jc w:val="both"/>
              <w:rPr>
                <w:rFonts w:ascii="Calibri" w:hAnsi="Calibri" w:cs="Calibri"/>
              </w:rPr>
            </w:pPr>
            <w:r w:rsidRPr="00070F5C">
              <w:rPr>
                <w:rFonts w:ascii="Calibri" w:hAnsi="Calibri" w:cs="Calibri"/>
                <w:sz w:val="20"/>
                <w:szCs w:val="20"/>
              </w:rPr>
              <w:t xml:space="preserve">90 days from the date of opening of tender </w:t>
            </w:r>
          </w:p>
        </w:tc>
      </w:tr>
      <w:tr w:rsidR="00BF1A6C" w:rsidTr="00744205">
        <w:trPr>
          <w:trHeight w:val="373"/>
        </w:trPr>
        <w:tc>
          <w:tcPr>
            <w:tcW w:w="2245" w:type="dxa"/>
          </w:tcPr>
          <w:p w:rsidR="00BF1A6C" w:rsidRPr="00140F09" w:rsidRDefault="00BF1A6C" w:rsidP="008F7FE9">
            <w:pPr>
              <w:autoSpaceDE w:val="0"/>
              <w:autoSpaceDN w:val="0"/>
              <w:adjustRightInd w:val="0"/>
              <w:jc w:val="both"/>
              <w:rPr>
                <w:b/>
              </w:rPr>
            </w:pPr>
            <w:r w:rsidRPr="00140F09">
              <w:rPr>
                <w:rFonts w:ascii="Calibri,Bold" w:hAnsi="Calibri,Bold" w:cs="Calibri,Bold"/>
                <w:b/>
                <w:bCs/>
                <w:sz w:val="20"/>
                <w:szCs w:val="20"/>
              </w:rPr>
              <w:t xml:space="preserve">Total area (Sq. </w:t>
            </w:r>
            <w:proofErr w:type="spellStart"/>
            <w:r w:rsidRPr="00140F09">
              <w:rPr>
                <w:rFonts w:ascii="Calibri,Bold" w:hAnsi="Calibri,Bold" w:cs="Calibri,Bold"/>
                <w:b/>
                <w:bCs/>
                <w:sz w:val="20"/>
                <w:szCs w:val="20"/>
              </w:rPr>
              <w:t>Mtrs</w:t>
            </w:r>
            <w:proofErr w:type="spellEnd"/>
            <w:r w:rsidRPr="00140F09">
              <w:rPr>
                <w:rFonts w:ascii="Calibri,Bold" w:hAnsi="Calibri,Bold" w:cs="Calibri,Bold"/>
                <w:b/>
                <w:bCs/>
                <w:sz w:val="20"/>
                <w:szCs w:val="20"/>
              </w:rPr>
              <w:t>.)</w:t>
            </w:r>
            <w:r w:rsidR="00957CB1">
              <w:rPr>
                <w:rFonts w:ascii="Calibri,Bold" w:hAnsi="Calibri,Bold" w:cs="Calibri,Bold"/>
                <w:b/>
                <w:bCs/>
                <w:sz w:val="20"/>
                <w:szCs w:val="20"/>
              </w:rPr>
              <w:t xml:space="preserve"> per Location</w:t>
            </w:r>
          </w:p>
        </w:tc>
        <w:tc>
          <w:tcPr>
            <w:tcW w:w="7105" w:type="dxa"/>
            <w:gridSpan w:val="2"/>
          </w:tcPr>
          <w:p w:rsidR="00BF1A6C" w:rsidRPr="001B03B2" w:rsidRDefault="008754AF" w:rsidP="008F7FE9">
            <w:pPr>
              <w:autoSpaceDE w:val="0"/>
              <w:autoSpaceDN w:val="0"/>
              <w:adjustRightInd w:val="0"/>
              <w:jc w:val="both"/>
              <w:rPr>
                <w:rFonts w:ascii="Calibri" w:hAnsi="Calibri" w:cs="Calibri"/>
                <w:b/>
                <w:color w:val="000000" w:themeColor="text1"/>
              </w:rPr>
            </w:pPr>
            <w:r w:rsidRPr="001B03B2">
              <w:rPr>
                <w:rFonts w:ascii="Calibri,Bold" w:hAnsi="Calibri,Bold" w:cs="Calibri,Bold"/>
                <w:b/>
                <w:bCs/>
                <w:color w:val="000000" w:themeColor="text1"/>
                <w:sz w:val="20"/>
                <w:szCs w:val="20"/>
              </w:rPr>
              <w:t>Minimum of 9.3</w:t>
            </w:r>
            <w:r w:rsidR="00BF1A6C" w:rsidRPr="001B03B2">
              <w:rPr>
                <w:rFonts w:ascii="Calibri,Bold" w:hAnsi="Calibri,Bold" w:cs="Calibri,Bold"/>
                <w:b/>
                <w:bCs/>
                <w:color w:val="000000" w:themeColor="text1"/>
                <w:sz w:val="20"/>
                <w:szCs w:val="20"/>
              </w:rPr>
              <w:t xml:space="preserve"> Sq. </w:t>
            </w:r>
            <w:proofErr w:type="spellStart"/>
            <w:r w:rsidR="00BF1A6C" w:rsidRPr="001B03B2">
              <w:rPr>
                <w:rFonts w:ascii="Calibri,Bold" w:hAnsi="Calibri,Bold" w:cs="Calibri,Bold"/>
                <w:b/>
                <w:bCs/>
                <w:color w:val="000000" w:themeColor="text1"/>
                <w:sz w:val="20"/>
                <w:szCs w:val="20"/>
              </w:rPr>
              <w:t>Mtrs</w:t>
            </w:r>
            <w:proofErr w:type="spellEnd"/>
            <w:r w:rsidR="00BF1A6C" w:rsidRPr="001B03B2">
              <w:rPr>
                <w:rFonts w:ascii="Calibri,Bold" w:hAnsi="Calibri,Bold" w:cs="Calibri,Bold"/>
                <w:b/>
                <w:bCs/>
                <w:color w:val="000000" w:themeColor="text1"/>
                <w:sz w:val="20"/>
                <w:szCs w:val="20"/>
              </w:rPr>
              <w:t>. (</w:t>
            </w:r>
            <w:r w:rsidR="00C83356" w:rsidRPr="001B03B2">
              <w:rPr>
                <w:rFonts w:ascii="Calibri,Bold" w:hAnsi="Calibri,Bold" w:cs="Calibri,Bold"/>
                <w:b/>
                <w:bCs/>
                <w:color w:val="000000" w:themeColor="text1"/>
                <w:sz w:val="20"/>
                <w:szCs w:val="20"/>
              </w:rPr>
              <w:t>10 X10 =</w:t>
            </w:r>
            <w:r w:rsidR="006C396E" w:rsidRPr="001B03B2">
              <w:rPr>
                <w:rFonts w:ascii="Calibri,Bold" w:hAnsi="Calibri,Bold" w:cs="Calibri,Bold"/>
                <w:b/>
                <w:bCs/>
                <w:color w:val="000000" w:themeColor="text1"/>
                <w:sz w:val="20"/>
                <w:szCs w:val="20"/>
              </w:rPr>
              <w:t>100</w:t>
            </w:r>
            <w:r w:rsidR="00BF1A6C" w:rsidRPr="001B03B2">
              <w:rPr>
                <w:rFonts w:ascii="Calibri,Bold" w:hAnsi="Calibri,Bold" w:cs="Calibri,Bold"/>
                <w:b/>
                <w:bCs/>
                <w:color w:val="000000" w:themeColor="text1"/>
                <w:sz w:val="20"/>
                <w:szCs w:val="20"/>
              </w:rPr>
              <w:t xml:space="preserve"> Sq/ Ft.)</w:t>
            </w:r>
          </w:p>
        </w:tc>
      </w:tr>
      <w:tr w:rsidR="00AC13FF" w:rsidTr="008C1566">
        <w:tc>
          <w:tcPr>
            <w:tcW w:w="2245" w:type="dxa"/>
          </w:tcPr>
          <w:p w:rsidR="00AC13FF" w:rsidRPr="00140F09" w:rsidRDefault="00AC13FF" w:rsidP="008F7FE9">
            <w:pPr>
              <w:autoSpaceDE w:val="0"/>
              <w:autoSpaceDN w:val="0"/>
              <w:adjustRightInd w:val="0"/>
              <w:jc w:val="both"/>
              <w:rPr>
                <w:b/>
              </w:rPr>
            </w:pPr>
            <w:r w:rsidRPr="00140F09">
              <w:rPr>
                <w:b/>
              </w:rPr>
              <w:t>EMD</w:t>
            </w:r>
          </w:p>
        </w:tc>
        <w:tc>
          <w:tcPr>
            <w:tcW w:w="7105" w:type="dxa"/>
            <w:gridSpan w:val="2"/>
          </w:tcPr>
          <w:p w:rsidR="00AC13FF" w:rsidRPr="00AC13FF" w:rsidRDefault="00AC13FF" w:rsidP="008F7FE9">
            <w:pPr>
              <w:autoSpaceDE w:val="0"/>
              <w:autoSpaceDN w:val="0"/>
              <w:adjustRightInd w:val="0"/>
              <w:jc w:val="both"/>
              <w:rPr>
                <w:rFonts w:ascii="Calibri" w:hAnsi="Calibri" w:cs="Calibri"/>
                <w:color w:val="000000" w:themeColor="text1"/>
                <w:highlight w:val="green"/>
              </w:rPr>
            </w:pPr>
            <w:r w:rsidRPr="00AC13FF">
              <w:rPr>
                <w:rFonts w:ascii="Calibri" w:hAnsi="Calibri" w:cs="Calibri"/>
                <w:color w:val="000000" w:themeColor="text1"/>
              </w:rPr>
              <w:t xml:space="preserve">Rs.7500/per each Location </w:t>
            </w:r>
          </w:p>
        </w:tc>
      </w:tr>
      <w:tr w:rsidR="00113DA6" w:rsidTr="00061893">
        <w:tc>
          <w:tcPr>
            <w:tcW w:w="2245" w:type="dxa"/>
          </w:tcPr>
          <w:p w:rsidR="00113DA6" w:rsidRPr="00140F09" w:rsidRDefault="00113DA6" w:rsidP="008F7FE9">
            <w:pPr>
              <w:autoSpaceDE w:val="0"/>
              <w:autoSpaceDN w:val="0"/>
              <w:adjustRightInd w:val="0"/>
              <w:jc w:val="both"/>
              <w:rPr>
                <w:b/>
              </w:rPr>
            </w:pPr>
            <w:r w:rsidRPr="00140F09">
              <w:rPr>
                <w:b/>
              </w:rPr>
              <w:t>SD</w:t>
            </w:r>
          </w:p>
        </w:tc>
        <w:tc>
          <w:tcPr>
            <w:tcW w:w="7105" w:type="dxa"/>
            <w:gridSpan w:val="2"/>
          </w:tcPr>
          <w:p w:rsidR="00113DA6" w:rsidRDefault="00744205" w:rsidP="000C6C85">
            <w:pPr>
              <w:autoSpaceDE w:val="0"/>
              <w:autoSpaceDN w:val="0"/>
              <w:adjustRightInd w:val="0"/>
              <w:jc w:val="both"/>
              <w:rPr>
                <w:rFonts w:ascii="Calibri" w:hAnsi="Calibri" w:cs="Calibri"/>
              </w:rPr>
            </w:pPr>
            <w:r>
              <w:rPr>
                <w:rFonts w:ascii="Calibri" w:hAnsi="Calibri" w:cs="Calibri"/>
                <w:sz w:val="20"/>
                <w:szCs w:val="20"/>
              </w:rPr>
              <w:t xml:space="preserve">Three </w:t>
            </w:r>
            <w:r w:rsidR="00113DA6">
              <w:rPr>
                <w:rFonts w:ascii="Calibri" w:hAnsi="Calibri" w:cs="Calibri"/>
                <w:sz w:val="20"/>
                <w:szCs w:val="20"/>
              </w:rPr>
              <w:t xml:space="preserve">months rental amount for each </w:t>
            </w:r>
            <w:r w:rsidR="00AC13FF" w:rsidRPr="00AC13FF">
              <w:rPr>
                <w:rFonts w:ascii="Calibri" w:hAnsi="Calibri" w:cs="Calibri"/>
                <w:color w:val="000000" w:themeColor="text1"/>
              </w:rPr>
              <w:t>Location</w:t>
            </w:r>
          </w:p>
        </w:tc>
      </w:tr>
      <w:tr w:rsidR="00113DA6" w:rsidTr="00061893">
        <w:tc>
          <w:tcPr>
            <w:tcW w:w="2245" w:type="dxa"/>
          </w:tcPr>
          <w:p w:rsidR="00113DA6" w:rsidRPr="00140F09" w:rsidRDefault="00113DA6" w:rsidP="008F7FE9">
            <w:pPr>
              <w:autoSpaceDE w:val="0"/>
              <w:autoSpaceDN w:val="0"/>
              <w:adjustRightInd w:val="0"/>
              <w:jc w:val="both"/>
              <w:rPr>
                <w:b/>
              </w:rPr>
            </w:pPr>
            <w:r w:rsidRPr="00140F09">
              <w:rPr>
                <w:rFonts w:ascii="Calibri" w:hAnsi="Calibri" w:cs="Calibri"/>
                <w:b/>
                <w:sz w:val="20"/>
                <w:szCs w:val="20"/>
              </w:rPr>
              <w:t xml:space="preserve">Processing fees: </w:t>
            </w:r>
          </w:p>
        </w:tc>
        <w:tc>
          <w:tcPr>
            <w:tcW w:w="7105" w:type="dxa"/>
            <w:gridSpan w:val="2"/>
          </w:tcPr>
          <w:p w:rsidR="00113DA6" w:rsidRDefault="000C6C85" w:rsidP="008F7FE9">
            <w:pPr>
              <w:autoSpaceDE w:val="0"/>
              <w:autoSpaceDN w:val="0"/>
              <w:adjustRightInd w:val="0"/>
              <w:jc w:val="both"/>
              <w:rPr>
                <w:rFonts w:ascii="Calibri" w:hAnsi="Calibri" w:cs="Calibri"/>
              </w:rPr>
            </w:pPr>
            <w:r>
              <w:rPr>
                <w:rFonts w:ascii="Calibri" w:hAnsi="Calibri" w:cs="Calibri"/>
                <w:sz w:val="20"/>
                <w:szCs w:val="20"/>
              </w:rPr>
              <w:t>As fixed by the e-governance.</w:t>
            </w:r>
          </w:p>
        </w:tc>
      </w:tr>
    </w:tbl>
    <w:p w:rsidR="00061893" w:rsidRDefault="00061893" w:rsidP="008F7FE9">
      <w:pPr>
        <w:jc w:val="both"/>
        <w:rPr>
          <w:rFonts w:ascii="Calibri,Bold" w:hAnsi="Calibri,Bold" w:cs="Calibri,Bold"/>
          <w:b/>
          <w:bCs/>
          <w:sz w:val="24"/>
          <w:szCs w:val="24"/>
        </w:rPr>
      </w:pPr>
      <w:r>
        <w:rPr>
          <w:rFonts w:ascii="Calibri,Bold" w:hAnsi="Calibri,Bold" w:cs="Calibri,Bold"/>
          <w:b/>
          <w:bCs/>
          <w:sz w:val="24"/>
          <w:szCs w:val="24"/>
        </w:rPr>
        <w:br w:type="page"/>
      </w:r>
    </w:p>
    <w:p w:rsidR="00113DA6" w:rsidRPr="00B303AA" w:rsidRDefault="00113DA6" w:rsidP="00140F09">
      <w:pPr>
        <w:autoSpaceDE w:val="0"/>
        <w:autoSpaceDN w:val="0"/>
        <w:adjustRightInd w:val="0"/>
        <w:spacing w:after="0" w:line="240" w:lineRule="auto"/>
        <w:jc w:val="center"/>
        <w:rPr>
          <w:rFonts w:ascii="BookmanOldStyle" w:hAnsi="BookmanOldStyle" w:cs="BookmanOldStyle"/>
          <w:sz w:val="24"/>
        </w:rPr>
      </w:pPr>
      <w:r w:rsidRPr="00B303AA">
        <w:rPr>
          <w:rFonts w:ascii="BookmanOldStyle" w:hAnsi="BookmanOldStyle" w:cs="BookmanOldStyle"/>
          <w:sz w:val="24"/>
        </w:rPr>
        <w:lastRenderedPageBreak/>
        <w:t>GENERAL TERMS FOR INSTALLATION OF MOBILE/TELECOM TOWERS</w:t>
      </w:r>
    </w:p>
    <w:p w:rsidR="00140F09" w:rsidRPr="00B303AA" w:rsidRDefault="00140F09" w:rsidP="008F7FE9">
      <w:pPr>
        <w:autoSpaceDE w:val="0"/>
        <w:autoSpaceDN w:val="0"/>
        <w:adjustRightInd w:val="0"/>
        <w:spacing w:after="0" w:line="240" w:lineRule="auto"/>
        <w:jc w:val="both"/>
        <w:rPr>
          <w:rFonts w:ascii="BookmanOldStyle" w:hAnsi="BookmanOldStyle" w:cs="BookmanOldStyle"/>
          <w:sz w:val="24"/>
        </w:rPr>
      </w:pPr>
    </w:p>
    <w:p w:rsidR="00113DA6" w:rsidRPr="00B303AA" w:rsidRDefault="00113DA6" w:rsidP="00F5771E">
      <w:pPr>
        <w:pStyle w:val="ListParagraph"/>
        <w:numPr>
          <w:ilvl w:val="0"/>
          <w:numId w:val="17"/>
        </w:numPr>
        <w:autoSpaceDE w:val="0"/>
        <w:autoSpaceDN w:val="0"/>
        <w:adjustRightInd w:val="0"/>
        <w:spacing w:after="0" w:line="240" w:lineRule="auto"/>
        <w:jc w:val="both"/>
        <w:rPr>
          <w:rFonts w:ascii="BookmanOldStyle" w:hAnsi="BookmanOldStyle" w:cs="BookmanOldStyle"/>
          <w:sz w:val="24"/>
        </w:rPr>
      </w:pPr>
      <w:r w:rsidRPr="00B303AA">
        <w:rPr>
          <w:rFonts w:ascii="BookmanOldStyle" w:hAnsi="BookmanOldStyle" w:cs="BookmanOldStyle"/>
          <w:sz w:val="24"/>
        </w:rPr>
        <w:t>MSME registered service providers are exempted from payment of tender cost and</w:t>
      </w:r>
    </w:p>
    <w:p w:rsidR="00113DA6" w:rsidRPr="00B303AA" w:rsidRDefault="00113DA6" w:rsidP="00F5771E">
      <w:pPr>
        <w:pStyle w:val="ListParagraph"/>
        <w:autoSpaceDE w:val="0"/>
        <w:autoSpaceDN w:val="0"/>
        <w:adjustRightInd w:val="0"/>
        <w:spacing w:after="0" w:line="240" w:lineRule="auto"/>
        <w:jc w:val="both"/>
        <w:rPr>
          <w:rFonts w:ascii="BookmanOldStyle" w:hAnsi="BookmanOldStyle" w:cs="BookmanOldStyle"/>
          <w:sz w:val="24"/>
        </w:rPr>
      </w:pPr>
      <w:r w:rsidRPr="00B303AA">
        <w:rPr>
          <w:rFonts w:ascii="BookmanOldStyle" w:hAnsi="BookmanOldStyle" w:cs="BookmanOldStyle"/>
          <w:sz w:val="24"/>
        </w:rPr>
        <w:t>EMD subject to submission of copy of MSME registration certificate obtained for the</w:t>
      </w:r>
    </w:p>
    <w:p w:rsidR="00113DA6" w:rsidRPr="00B303AA" w:rsidRDefault="00AE403A" w:rsidP="00F5771E">
      <w:pPr>
        <w:pStyle w:val="ListParagraph"/>
        <w:autoSpaceDE w:val="0"/>
        <w:autoSpaceDN w:val="0"/>
        <w:adjustRightInd w:val="0"/>
        <w:spacing w:after="0" w:line="240" w:lineRule="auto"/>
        <w:jc w:val="both"/>
        <w:rPr>
          <w:rFonts w:ascii="BookmanOldStyle" w:hAnsi="BookmanOldStyle" w:cs="BookmanOldStyle"/>
          <w:sz w:val="24"/>
        </w:rPr>
      </w:pPr>
      <w:proofErr w:type="gramStart"/>
      <w:r w:rsidRPr="00B303AA">
        <w:rPr>
          <w:rFonts w:ascii="BookmanOldStyle" w:hAnsi="BookmanOldStyle" w:cs="BookmanOldStyle"/>
          <w:sz w:val="24"/>
        </w:rPr>
        <w:t>Specific</w:t>
      </w:r>
      <w:r w:rsidR="00113DA6" w:rsidRPr="00B303AA">
        <w:rPr>
          <w:rFonts w:ascii="BookmanOldStyle" w:hAnsi="BookmanOldStyle" w:cs="BookmanOldStyle"/>
          <w:sz w:val="24"/>
        </w:rPr>
        <w:t xml:space="preserve"> work.</w:t>
      </w:r>
      <w:proofErr w:type="gramEnd"/>
    </w:p>
    <w:p w:rsidR="00744205" w:rsidRPr="00B303AA" w:rsidRDefault="00744205" w:rsidP="00F5771E">
      <w:pPr>
        <w:autoSpaceDE w:val="0"/>
        <w:autoSpaceDN w:val="0"/>
        <w:adjustRightInd w:val="0"/>
        <w:spacing w:after="0" w:line="240" w:lineRule="auto"/>
        <w:jc w:val="both"/>
        <w:rPr>
          <w:rFonts w:ascii="BookmanOldStyle" w:hAnsi="BookmanOldStyle" w:cs="BookmanOldStyle"/>
          <w:sz w:val="24"/>
        </w:rPr>
      </w:pPr>
    </w:p>
    <w:p w:rsidR="00C65FDD" w:rsidRPr="00EE677A" w:rsidRDefault="00113DA6" w:rsidP="00F5771E">
      <w:pPr>
        <w:pStyle w:val="ListParagraph"/>
        <w:numPr>
          <w:ilvl w:val="0"/>
          <w:numId w:val="17"/>
        </w:numPr>
        <w:autoSpaceDE w:val="0"/>
        <w:autoSpaceDN w:val="0"/>
        <w:adjustRightInd w:val="0"/>
        <w:spacing w:after="0" w:line="276" w:lineRule="auto"/>
        <w:jc w:val="both"/>
        <w:rPr>
          <w:rFonts w:ascii="BookmanOldStyle" w:hAnsi="BookmanOldStyle" w:cs="BookmanOldStyle"/>
          <w:sz w:val="24"/>
        </w:rPr>
      </w:pPr>
      <w:r w:rsidRPr="00EE677A">
        <w:rPr>
          <w:rFonts w:ascii="BookmanOldStyle" w:hAnsi="BookmanOldStyle" w:cs="BookmanOldStyle"/>
          <w:sz w:val="24"/>
        </w:rPr>
        <w:t xml:space="preserve">Only the </w:t>
      </w:r>
      <w:r w:rsidR="00C65FDD" w:rsidRPr="00EE677A">
        <w:rPr>
          <w:rFonts w:ascii="BookmanOldStyle" w:hAnsi="BookmanOldStyle" w:cs="BookmanOldStyle"/>
          <w:sz w:val="24"/>
        </w:rPr>
        <w:t xml:space="preserve">registered IP-1 license holders are eligible to participate. </w:t>
      </w:r>
    </w:p>
    <w:p w:rsidR="00C65FDD" w:rsidRPr="00EE677A" w:rsidRDefault="002A1A36" w:rsidP="00F5771E">
      <w:pPr>
        <w:pStyle w:val="ListParagraph"/>
        <w:tabs>
          <w:tab w:val="left" w:pos="1620"/>
        </w:tabs>
        <w:jc w:val="both"/>
        <w:rPr>
          <w:rFonts w:ascii="BookmanOldStyle" w:hAnsi="BookmanOldStyle" w:cs="BookmanOldStyle"/>
          <w:sz w:val="16"/>
        </w:rPr>
      </w:pPr>
      <w:r w:rsidRPr="00EE677A">
        <w:rPr>
          <w:rFonts w:ascii="BookmanOldStyle" w:hAnsi="BookmanOldStyle" w:cs="BookmanOldStyle"/>
          <w:sz w:val="24"/>
        </w:rPr>
        <w:tab/>
      </w:r>
    </w:p>
    <w:p w:rsidR="00AE403A" w:rsidRPr="00EE677A" w:rsidRDefault="00113DA6" w:rsidP="00F5771E">
      <w:pPr>
        <w:pStyle w:val="ListParagraph"/>
        <w:numPr>
          <w:ilvl w:val="0"/>
          <w:numId w:val="17"/>
        </w:numPr>
        <w:autoSpaceDE w:val="0"/>
        <w:autoSpaceDN w:val="0"/>
        <w:adjustRightInd w:val="0"/>
        <w:spacing w:after="0" w:line="276" w:lineRule="auto"/>
        <w:jc w:val="both"/>
        <w:rPr>
          <w:rFonts w:ascii="BookmanOldStyle" w:hAnsi="BookmanOldStyle" w:cs="BookmanOldStyle"/>
          <w:sz w:val="24"/>
        </w:rPr>
      </w:pPr>
      <w:r w:rsidRPr="00EE677A">
        <w:rPr>
          <w:rFonts w:ascii="BookmanOldStyle" w:hAnsi="BookmanOldStyle" w:cs="BookmanOldStyle"/>
          <w:sz w:val="24"/>
        </w:rPr>
        <w:t xml:space="preserve">The </w:t>
      </w:r>
      <w:proofErr w:type="spellStart"/>
      <w:r w:rsidRPr="00EE677A">
        <w:rPr>
          <w:rFonts w:ascii="BookmanOldStyle" w:hAnsi="BookmanOldStyle" w:cs="BookmanOldStyle"/>
          <w:sz w:val="24"/>
        </w:rPr>
        <w:t>Tenderer</w:t>
      </w:r>
      <w:proofErr w:type="spellEnd"/>
      <w:r w:rsidRPr="00EE677A">
        <w:rPr>
          <w:rFonts w:ascii="BookmanOldStyle" w:hAnsi="BookmanOldStyle" w:cs="BookmanOldStyle"/>
          <w:sz w:val="24"/>
        </w:rPr>
        <w:t xml:space="preserve"> must have installed at least one Mobile/Telecom tower in the </w:t>
      </w:r>
      <w:r w:rsidR="00AE403A" w:rsidRPr="00EE677A">
        <w:rPr>
          <w:rFonts w:ascii="BookmanOldStyle" w:hAnsi="BookmanOldStyle" w:cs="BookmanOldStyle"/>
          <w:sz w:val="24"/>
        </w:rPr>
        <w:t>State of Karnataka.</w:t>
      </w:r>
    </w:p>
    <w:p w:rsidR="00AE403A" w:rsidRPr="00EE677A" w:rsidRDefault="00AE403A" w:rsidP="00AE403A">
      <w:pPr>
        <w:pStyle w:val="ListParagraph"/>
        <w:rPr>
          <w:rFonts w:ascii="BookmanOldStyle" w:hAnsi="BookmanOldStyle" w:cs="BookmanOldStyle"/>
          <w:sz w:val="18"/>
        </w:rPr>
      </w:pPr>
    </w:p>
    <w:p w:rsidR="00113DA6" w:rsidRPr="00AE403A" w:rsidRDefault="00113DA6" w:rsidP="00140F09">
      <w:pPr>
        <w:pStyle w:val="ListParagraph"/>
        <w:numPr>
          <w:ilvl w:val="0"/>
          <w:numId w:val="17"/>
        </w:numPr>
        <w:autoSpaceDE w:val="0"/>
        <w:autoSpaceDN w:val="0"/>
        <w:adjustRightInd w:val="0"/>
        <w:spacing w:after="0" w:line="276" w:lineRule="auto"/>
        <w:jc w:val="both"/>
        <w:rPr>
          <w:rFonts w:ascii="BookmanOldStyle" w:hAnsi="BookmanOldStyle" w:cs="BookmanOldStyle"/>
          <w:sz w:val="24"/>
        </w:rPr>
      </w:pPr>
      <w:r w:rsidRPr="00EE677A">
        <w:rPr>
          <w:rFonts w:ascii="BookmanOldStyle" w:hAnsi="BookmanOldStyle" w:cs="BookmanOldStyle"/>
          <w:sz w:val="24"/>
        </w:rPr>
        <w:t xml:space="preserve">The </w:t>
      </w:r>
      <w:proofErr w:type="spellStart"/>
      <w:r w:rsidRPr="00EE677A">
        <w:rPr>
          <w:rFonts w:ascii="BookmanOldStyle" w:hAnsi="BookmanOldStyle" w:cs="BookmanOldStyle"/>
          <w:sz w:val="24"/>
        </w:rPr>
        <w:t>Tenderer</w:t>
      </w:r>
      <w:proofErr w:type="spellEnd"/>
      <w:r w:rsidRPr="00EE677A">
        <w:rPr>
          <w:rFonts w:ascii="BookmanOldStyle" w:hAnsi="BookmanOldStyle" w:cs="BookmanOldStyle"/>
          <w:sz w:val="24"/>
        </w:rPr>
        <w:t xml:space="preserve"> must have a minimum three years</w:t>
      </w:r>
      <w:r w:rsidR="008F7FE9" w:rsidRPr="00EE677A">
        <w:rPr>
          <w:rFonts w:ascii="BookmanOldStyle" w:hAnsi="BookmanOldStyle" w:cs="BookmanOldStyle"/>
          <w:sz w:val="24"/>
        </w:rPr>
        <w:t xml:space="preserve"> </w:t>
      </w:r>
      <w:r w:rsidR="00140F09" w:rsidRPr="00EE677A">
        <w:rPr>
          <w:rFonts w:ascii="BookmanOldStyle" w:hAnsi="BookmanOldStyle" w:cs="BookmanOldStyle"/>
          <w:sz w:val="24"/>
        </w:rPr>
        <w:t>experience in</w:t>
      </w:r>
      <w:r w:rsidRPr="00EE677A">
        <w:rPr>
          <w:rFonts w:ascii="BookmanOldStyle" w:hAnsi="BookmanOldStyle" w:cs="BookmanOldStyle"/>
          <w:sz w:val="24"/>
        </w:rPr>
        <w:t xml:space="preserve"> the field of installation</w:t>
      </w:r>
      <w:r w:rsidRPr="00AE403A">
        <w:rPr>
          <w:rFonts w:ascii="BookmanOldStyle" w:hAnsi="BookmanOldStyle" w:cs="BookmanOldStyle"/>
          <w:sz w:val="24"/>
        </w:rPr>
        <w:t xml:space="preserve"> of</w:t>
      </w:r>
      <w:r w:rsidR="008F7FE9" w:rsidRPr="00AE403A">
        <w:rPr>
          <w:rFonts w:ascii="BookmanOldStyle" w:hAnsi="BookmanOldStyle" w:cs="BookmanOldStyle"/>
          <w:sz w:val="24"/>
        </w:rPr>
        <w:t xml:space="preserve"> </w:t>
      </w:r>
      <w:r w:rsidRPr="00AE403A">
        <w:rPr>
          <w:rFonts w:ascii="BookmanOldStyle" w:hAnsi="BookmanOldStyle" w:cs="BookmanOldStyle"/>
          <w:sz w:val="24"/>
        </w:rPr>
        <w:t>Mobile/Telecom tower in India.</w:t>
      </w:r>
    </w:p>
    <w:p w:rsidR="00113DA6" w:rsidRPr="00B303AA" w:rsidRDefault="00113DA6" w:rsidP="00140F09">
      <w:pPr>
        <w:pStyle w:val="ListParagraph"/>
        <w:numPr>
          <w:ilvl w:val="0"/>
          <w:numId w:val="17"/>
        </w:numPr>
        <w:autoSpaceDE w:val="0"/>
        <w:autoSpaceDN w:val="0"/>
        <w:adjustRightInd w:val="0"/>
        <w:spacing w:after="0" w:line="276" w:lineRule="auto"/>
        <w:jc w:val="both"/>
        <w:rPr>
          <w:rFonts w:ascii="BookmanOldStyle" w:hAnsi="BookmanOldStyle" w:cs="BookmanOldStyle"/>
          <w:sz w:val="24"/>
        </w:rPr>
      </w:pPr>
      <w:r w:rsidRPr="00B303AA">
        <w:rPr>
          <w:rFonts w:ascii="BookmanOldStyle" w:hAnsi="BookmanOldStyle" w:cs="BookmanOldStyle"/>
          <w:sz w:val="24"/>
        </w:rPr>
        <w:t xml:space="preserve">The </w:t>
      </w:r>
      <w:proofErr w:type="spellStart"/>
      <w:r w:rsidRPr="00B303AA">
        <w:rPr>
          <w:rFonts w:ascii="BookmanOldStyle" w:hAnsi="BookmanOldStyle" w:cs="BookmanOldStyle"/>
          <w:sz w:val="24"/>
        </w:rPr>
        <w:t>Tenderer</w:t>
      </w:r>
      <w:proofErr w:type="spellEnd"/>
      <w:r w:rsidRPr="00B303AA">
        <w:rPr>
          <w:rFonts w:ascii="BookmanOldStyle" w:hAnsi="BookmanOldStyle" w:cs="BookmanOldStyle"/>
          <w:sz w:val="24"/>
        </w:rPr>
        <w:t xml:space="preserve"> must submit the satisfactory proof/ documents in support of their claim of</w:t>
      </w:r>
      <w:r w:rsidR="00140F09" w:rsidRPr="00B303AA">
        <w:rPr>
          <w:rFonts w:ascii="BookmanOldStyle" w:hAnsi="BookmanOldStyle" w:cs="BookmanOldStyle"/>
          <w:sz w:val="24"/>
        </w:rPr>
        <w:t xml:space="preserve"> </w:t>
      </w:r>
      <w:r w:rsidR="00F5771E">
        <w:rPr>
          <w:rFonts w:ascii="BookmanOldStyle" w:hAnsi="BookmanOldStyle" w:cs="BookmanOldStyle"/>
          <w:sz w:val="24"/>
        </w:rPr>
        <w:t>fulfilling item no. 1 to 2</w:t>
      </w:r>
      <w:r w:rsidRPr="00B303AA">
        <w:rPr>
          <w:rFonts w:ascii="BookmanOldStyle" w:hAnsi="BookmanOldStyle" w:cs="BookmanOldStyle"/>
          <w:sz w:val="24"/>
        </w:rPr>
        <w:t xml:space="preserve"> above.</w:t>
      </w:r>
    </w:p>
    <w:p w:rsidR="00113DA6" w:rsidRPr="00B303AA" w:rsidRDefault="00113DA6" w:rsidP="00140F09">
      <w:pPr>
        <w:pStyle w:val="ListParagraph"/>
        <w:numPr>
          <w:ilvl w:val="0"/>
          <w:numId w:val="17"/>
        </w:numPr>
        <w:autoSpaceDE w:val="0"/>
        <w:autoSpaceDN w:val="0"/>
        <w:adjustRightInd w:val="0"/>
        <w:spacing w:after="0" w:line="276" w:lineRule="auto"/>
        <w:ind w:right="-188"/>
        <w:jc w:val="both"/>
        <w:rPr>
          <w:rFonts w:ascii="BookmanOldStyle" w:hAnsi="BookmanOldStyle" w:cs="BookmanOldStyle"/>
          <w:sz w:val="24"/>
        </w:rPr>
      </w:pPr>
      <w:r w:rsidRPr="00B303AA">
        <w:rPr>
          <w:rFonts w:ascii="BookmanOldStyle" w:hAnsi="BookmanOldStyle" w:cs="BookmanOldStyle"/>
          <w:sz w:val="24"/>
        </w:rPr>
        <w:t xml:space="preserve">The </w:t>
      </w:r>
      <w:r w:rsidR="00061893" w:rsidRPr="00B303AA">
        <w:rPr>
          <w:rFonts w:ascii="BookmanOldStyle" w:hAnsi="BookmanOldStyle" w:cs="BookmanOldStyle"/>
          <w:sz w:val="24"/>
        </w:rPr>
        <w:t>KSWC</w:t>
      </w:r>
      <w:r w:rsidRPr="00B303AA">
        <w:rPr>
          <w:rFonts w:ascii="BookmanOldStyle" w:hAnsi="BookmanOldStyle" w:cs="BookmanOldStyle"/>
          <w:sz w:val="24"/>
        </w:rPr>
        <w:t xml:space="preserve"> reserve the right to ac</w:t>
      </w:r>
      <w:r w:rsidR="00F0403C">
        <w:rPr>
          <w:rFonts w:ascii="BookmanOldStyle" w:hAnsi="BookmanOldStyle" w:cs="BookmanOldStyle"/>
          <w:sz w:val="24"/>
        </w:rPr>
        <w:t>cept or reject any tender</w:t>
      </w:r>
      <w:r w:rsidRPr="00B303AA">
        <w:rPr>
          <w:rFonts w:ascii="BookmanOldStyle" w:hAnsi="BookmanOldStyle" w:cs="BookmanOldStyle"/>
          <w:sz w:val="24"/>
        </w:rPr>
        <w:t>. Authority for</w:t>
      </w:r>
      <w:r w:rsidR="00140F09" w:rsidRPr="00B303AA">
        <w:rPr>
          <w:rFonts w:ascii="BookmanOldStyle" w:hAnsi="BookmanOldStyle" w:cs="BookmanOldStyle"/>
          <w:sz w:val="24"/>
        </w:rPr>
        <w:t xml:space="preserve"> </w:t>
      </w:r>
      <w:r w:rsidRPr="00B303AA">
        <w:rPr>
          <w:rFonts w:ascii="BookmanOldStyle" w:hAnsi="BookmanOldStyle" w:cs="BookmanOldStyle"/>
          <w:sz w:val="24"/>
        </w:rPr>
        <w:t xml:space="preserve">acceptance or otherwise of the </w:t>
      </w:r>
      <w:r w:rsidR="00F0403C">
        <w:rPr>
          <w:rFonts w:ascii="BookmanOldStyle" w:hAnsi="BookmanOldStyle" w:cs="BookmanOldStyle"/>
          <w:sz w:val="24"/>
        </w:rPr>
        <w:t>tender</w:t>
      </w:r>
      <w:r w:rsidR="00F0403C" w:rsidRPr="00B303AA">
        <w:rPr>
          <w:rFonts w:ascii="BookmanOldStyle" w:hAnsi="BookmanOldStyle" w:cs="BookmanOldStyle"/>
          <w:sz w:val="24"/>
        </w:rPr>
        <w:t xml:space="preserve"> </w:t>
      </w:r>
      <w:r w:rsidRPr="00B303AA">
        <w:rPr>
          <w:rFonts w:ascii="BookmanOldStyle" w:hAnsi="BookmanOldStyle" w:cs="BookmanOldStyle"/>
          <w:sz w:val="24"/>
        </w:rPr>
        <w:t xml:space="preserve">will rest with the </w:t>
      </w:r>
      <w:r w:rsidR="008F7FE9" w:rsidRPr="00B303AA">
        <w:rPr>
          <w:rFonts w:ascii="BookmanOldStyle" w:hAnsi="BookmanOldStyle" w:cs="BookmanOldStyle"/>
          <w:sz w:val="24"/>
        </w:rPr>
        <w:t>Managing Director</w:t>
      </w:r>
      <w:r w:rsidRPr="00B303AA">
        <w:rPr>
          <w:rFonts w:ascii="BookmanOldStyle" w:hAnsi="BookmanOldStyle" w:cs="BookmanOldStyle"/>
          <w:sz w:val="24"/>
        </w:rPr>
        <w:t>,</w:t>
      </w:r>
      <w:r w:rsidR="00061893" w:rsidRPr="00B303AA">
        <w:rPr>
          <w:rFonts w:ascii="BookmanOldStyle" w:hAnsi="BookmanOldStyle" w:cs="BookmanOldStyle"/>
          <w:sz w:val="24"/>
        </w:rPr>
        <w:t xml:space="preserve"> KSWC</w:t>
      </w:r>
      <w:r w:rsidRPr="00B303AA">
        <w:rPr>
          <w:rFonts w:ascii="BookmanOldStyle" w:hAnsi="BookmanOldStyle" w:cs="BookmanOldStyle"/>
          <w:sz w:val="24"/>
        </w:rPr>
        <w:t xml:space="preserve"> Bangalore which does not bind itself to accept any </w:t>
      </w:r>
      <w:r w:rsidR="00F0403C">
        <w:rPr>
          <w:rFonts w:ascii="BookmanOldStyle" w:hAnsi="BookmanOldStyle" w:cs="BookmanOldStyle"/>
          <w:sz w:val="24"/>
        </w:rPr>
        <w:t>tender</w:t>
      </w:r>
      <w:r w:rsidR="00F0403C" w:rsidRPr="00B303AA">
        <w:rPr>
          <w:rFonts w:ascii="BookmanOldStyle" w:hAnsi="BookmanOldStyle" w:cs="BookmanOldStyle"/>
          <w:sz w:val="24"/>
        </w:rPr>
        <w:t xml:space="preserve"> </w:t>
      </w:r>
      <w:r w:rsidRPr="00B303AA">
        <w:rPr>
          <w:rFonts w:ascii="BookmanOldStyle" w:hAnsi="BookmanOldStyle" w:cs="BookmanOldStyle"/>
          <w:sz w:val="24"/>
        </w:rPr>
        <w:t>and not to</w:t>
      </w:r>
      <w:r w:rsidR="008F7FE9" w:rsidRPr="00B303AA">
        <w:rPr>
          <w:rFonts w:ascii="BookmanOldStyle" w:hAnsi="BookmanOldStyle" w:cs="BookmanOldStyle"/>
          <w:sz w:val="24"/>
        </w:rPr>
        <w:t xml:space="preserve"> </w:t>
      </w:r>
      <w:r w:rsidRPr="00B303AA">
        <w:rPr>
          <w:rFonts w:ascii="BookmanOldStyle" w:hAnsi="BookmanOldStyle" w:cs="BookmanOldStyle"/>
          <w:sz w:val="24"/>
        </w:rPr>
        <w:t>assign any reason for rejecting the same.</w:t>
      </w:r>
    </w:p>
    <w:p w:rsidR="00113DA6" w:rsidRPr="00B303AA" w:rsidRDefault="00113DA6" w:rsidP="00140F09">
      <w:pPr>
        <w:pStyle w:val="ListParagraph"/>
        <w:numPr>
          <w:ilvl w:val="0"/>
          <w:numId w:val="17"/>
        </w:numPr>
        <w:autoSpaceDE w:val="0"/>
        <w:autoSpaceDN w:val="0"/>
        <w:adjustRightInd w:val="0"/>
        <w:spacing w:after="0" w:line="276" w:lineRule="auto"/>
        <w:jc w:val="both"/>
        <w:rPr>
          <w:rFonts w:ascii="BookmanOldStyle" w:hAnsi="BookmanOldStyle" w:cs="BookmanOldStyle"/>
          <w:sz w:val="24"/>
        </w:rPr>
      </w:pPr>
      <w:r w:rsidRPr="00B303AA">
        <w:rPr>
          <w:rFonts w:ascii="BookmanOldStyle" w:hAnsi="BookmanOldStyle" w:cs="BookmanOldStyle"/>
          <w:sz w:val="24"/>
        </w:rPr>
        <w:t>MSME Policy preference will be allowed as per Govt. notification dated 23.03.2012.</w:t>
      </w:r>
    </w:p>
    <w:p w:rsidR="00113DA6" w:rsidRPr="00B303AA" w:rsidRDefault="00113DA6" w:rsidP="00140F09">
      <w:pPr>
        <w:pStyle w:val="ListParagraph"/>
        <w:numPr>
          <w:ilvl w:val="0"/>
          <w:numId w:val="17"/>
        </w:numPr>
        <w:autoSpaceDE w:val="0"/>
        <w:autoSpaceDN w:val="0"/>
        <w:adjustRightInd w:val="0"/>
        <w:spacing w:after="0" w:line="276" w:lineRule="auto"/>
        <w:jc w:val="both"/>
        <w:rPr>
          <w:rFonts w:ascii="BookmanOldStyle" w:hAnsi="BookmanOldStyle" w:cs="BookmanOldStyle"/>
          <w:sz w:val="24"/>
        </w:rPr>
      </w:pPr>
      <w:r w:rsidRPr="00B303AA">
        <w:rPr>
          <w:rFonts w:ascii="BookmanOldStyle" w:hAnsi="BookmanOldStyle" w:cs="BookmanOldStyle"/>
          <w:sz w:val="24"/>
        </w:rPr>
        <w:t>Any one or more of the following actions/omission are likely to cause for rejection of Tender.</w:t>
      </w:r>
    </w:p>
    <w:p w:rsidR="00113DA6" w:rsidRPr="00B303AA" w:rsidRDefault="00113DA6" w:rsidP="00140F09">
      <w:pPr>
        <w:pStyle w:val="ListParagraph"/>
        <w:numPr>
          <w:ilvl w:val="0"/>
          <w:numId w:val="5"/>
        </w:numPr>
        <w:autoSpaceDE w:val="0"/>
        <w:autoSpaceDN w:val="0"/>
        <w:adjustRightInd w:val="0"/>
        <w:spacing w:after="0" w:line="240" w:lineRule="auto"/>
        <w:ind w:left="1560"/>
        <w:jc w:val="both"/>
        <w:rPr>
          <w:rFonts w:ascii="BookmanOldStyle" w:hAnsi="BookmanOldStyle" w:cs="BookmanOldStyle"/>
          <w:sz w:val="24"/>
        </w:rPr>
      </w:pPr>
      <w:r w:rsidRPr="00B303AA">
        <w:rPr>
          <w:rFonts w:ascii="BookmanOldStyle" w:hAnsi="BookmanOldStyle" w:cs="BookmanOldStyle"/>
          <w:sz w:val="24"/>
        </w:rPr>
        <w:t>Any tender received late after the scheduled time.</w:t>
      </w:r>
    </w:p>
    <w:p w:rsidR="00113DA6" w:rsidRPr="00B303AA" w:rsidRDefault="00113DA6" w:rsidP="00140F09">
      <w:pPr>
        <w:pStyle w:val="ListParagraph"/>
        <w:numPr>
          <w:ilvl w:val="0"/>
          <w:numId w:val="5"/>
        </w:numPr>
        <w:autoSpaceDE w:val="0"/>
        <w:autoSpaceDN w:val="0"/>
        <w:adjustRightInd w:val="0"/>
        <w:spacing w:after="0" w:line="240" w:lineRule="auto"/>
        <w:ind w:left="1560"/>
        <w:jc w:val="both"/>
        <w:rPr>
          <w:rFonts w:ascii="BookmanOldStyle" w:hAnsi="BookmanOldStyle" w:cs="BookmanOldStyle"/>
          <w:sz w:val="24"/>
        </w:rPr>
      </w:pPr>
      <w:r w:rsidRPr="00B303AA">
        <w:rPr>
          <w:rFonts w:ascii="BookmanOldStyle" w:hAnsi="BookmanOldStyle" w:cs="BookmanOldStyle"/>
          <w:sz w:val="24"/>
        </w:rPr>
        <w:t xml:space="preserve">Any </w:t>
      </w:r>
      <w:r w:rsidR="00F0403C" w:rsidRPr="00B303AA">
        <w:rPr>
          <w:rFonts w:ascii="BookmanOldStyle" w:hAnsi="BookmanOldStyle" w:cs="BookmanOldStyle"/>
          <w:sz w:val="24"/>
        </w:rPr>
        <w:t xml:space="preserve">tender </w:t>
      </w:r>
      <w:r w:rsidRPr="00B303AA">
        <w:rPr>
          <w:rFonts w:ascii="BookmanOldStyle" w:hAnsi="BookmanOldStyle" w:cs="BookmanOldStyle"/>
          <w:sz w:val="24"/>
        </w:rPr>
        <w:t>not accompanied by required earnest money or received with shorter</w:t>
      </w:r>
      <w:r w:rsidR="00B303AA" w:rsidRPr="00B303AA">
        <w:rPr>
          <w:rFonts w:ascii="BookmanOldStyle" w:hAnsi="BookmanOldStyle" w:cs="BookmanOldStyle"/>
          <w:sz w:val="24"/>
        </w:rPr>
        <w:t xml:space="preserve"> </w:t>
      </w:r>
      <w:r w:rsidRPr="00B303AA">
        <w:rPr>
          <w:rFonts w:ascii="BookmanOldStyle" w:hAnsi="BookmanOldStyle" w:cs="BookmanOldStyle"/>
          <w:sz w:val="24"/>
        </w:rPr>
        <w:t>validity period and insufficient EMD.</w:t>
      </w:r>
    </w:p>
    <w:p w:rsidR="00113DA6" w:rsidRPr="00B303AA" w:rsidRDefault="00113DA6" w:rsidP="00140F09">
      <w:pPr>
        <w:pStyle w:val="ListParagraph"/>
        <w:numPr>
          <w:ilvl w:val="0"/>
          <w:numId w:val="5"/>
        </w:numPr>
        <w:autoSpaceDE w:val="0"/>
        <w:autoSpaceDN w:val="0"/>
        <w:adjustRightInd w:val="0"/>
        <w:spacing w:after="0" w:line="240" w:lineRule="auto"/>
        <w:ind w:left="1560"/>
        <w:jc w:val="both"/>
        <w:rPr>
          <w:rFonts w:ascii="BookmanOldStyle" w:hAnsi="BookmanOldStyle" w:cs="BookmanOldStyle"/>
          <w:sz w:val="24"/>
        </w:rPr>
      </w:pPr>
      <w:r w:rsidRPr="00B303AA">
        <w:rPr>
          <w:rFonts w:ascii="BookmanOldStyle" w:hAnsi="BookmanOldStyle" w:cs="BookmanOldStyle"/>
          <w:sz w:val="24"/>
        </w:rPr>
        <w:t>Copy of authorization letter</w:t>
      </w:r>
      <w:bookmarkStart w:id="0" w:name="_GoBack"/>
      <w:bookmarkEnd w:id="0"/>
      <w:r w:rsidRPr="00B303AA">
        <w:rPr>
          <w:rFonts w:ascii="BookmanOldStyle" w:hAnsi="BookmanOldStyle" w:cs="BookmanOldStyle"/>
          <w:sz w:val="24"/>
        </w:rPr>
        <w:t>(if applicable)</w:t>
      </w:r>
    </w:p>
    <w:p w:rsidR="00113DA6" w:rsidRPr="00B303AA" w:rsidRDefault="00113DA6" w:rsidP="00140F09">
      <w:pPr>
        <w:pStyle w:val="ListParagraph"/>
        <w:numPr>
          <w:ilvl w:val="0"/>
          <w:numId w:val="5"/>
        </w:numPr>
        <w:autoSpaceDE w:val="0"/>
        <w:autoSpaceDN w:val="0"/>
        <w:adjustRightInd w:val="0"/>
        <w:spacing w:after="0" w:line="240" w:lineRule="auto"/>
        <w:ind w:left="1560"/>
        <w:jc w:val="both"/>
        <w:rPr>
          <w:rFonts w:ascii="BookmanOldStyle" w:hAnsi="BookmanOldStyle" w:cs="BookmanOldStyle"/>
          <w:sz w:val="24"/>
        </w:rPr>
      </w:pPr>
      <w:r w:rsidRPr="00B303AA">
        <w:rPr>
          <w:rFonts w:ascii="BookmanOldStyle" w:hAnsi="BookmanOldStyle" w:cs="BookmanOldStyle"/>
          <w:sz w:val="24"/>
        </w:rPr>
        <w:t xml:space="preserve">Any </w:t>
      </w:r>
      <w:r w:rsidR="00F0403C" w:rsidRPr="00B303AA">
        <w:rPr>
          <w:rFonts w:ascii="BookmanOldStyle" w:hAnsi="BookmanOldStyle" w:cs="BookmanOldStyle"/>
          <w:sz w:val="24"/>
        </w:rPr>
        <w:t xml:space="preserve">tender </w:t>
      </w:r>
      <w:r w:rsidRPr="00B303AA">
        <w:rPr>
          <w:rFonts w:ascii="BookmanOldStyle" w:hAnsi="BookmanOldStyle" w:cs="BookmanOldStyle"/>
          <w:sz w:val="24"/>
        </w:rPr>
        <w:t xml:space="preserve">in </w:t>
      </w:r>
      <w:proofErr w:type="gramStart"/>
      <w:r w:rsidRPr="00B303AA">
        <w:rPr>
          <w:rFonts w:ascii="BookmanOldStyle" w:hAnsi="BookmanOldStyle" w:cs="BookmanOldStyle"/>
          <w:sz w:val="24"/>
        </w:rPr>
        <w:t>which</w:t>
      </w:r>
      <w:proofErr w:type="gramEnd"/>
      <w:r w:rsidRPr="00B303AA">
        <w:rPr>
          <w:rFonts w:ascii="BookmanOldStyle" w:hAnsi="BookmanOldStyle" w:cs="BookmanOldStyle"/>
          <w:sz w:val="24"/>
        </w:rPr>
        <w:t xml:space="preserve"> rates have not been quoted in accordance with specified</w:t>
      </w:r>
      <w:r w:rsidR="00B303AA" w:rsidRPr="00B303AA">
        <w:rPr>
          <w:rFonts w:ascii="BookmanOldStyle" w:hAnsi="BookmanOldStyle" w:cs="BookmanOldStyle"/>
          <w:sz w:val="24"/>
        </w:rPr>
        <w:t xml:space="preserve"> </w:t>
      </w:r>
      <w:r w:rsidRPr="00B303AA">
        <w:rPr>
          <w:rFonts w:ascii="BookmanOldStyle" w:hAnsi="BookmanOldStyle" w:cs="BookmanOldStyle"/>
          <w:sz w:val="24"/>
        </w:rPr>
        <w:t>formats/details as specified in NIT.</w:t>
      </w:r>
    </w:p>
    <w:p w:rsidR="00113DA6" w:rsidRPr="00B303AA" w:rsidRDefault="00113DA6" w:rsidP="00140F09">
      <w:pPr>
        <w:pStyle w:val="ListParagraph"/>
        <w:numPr>
          <w:ilvl w:val="0"/>
          <w:numId w:val="5"/>
        </w:numPr>
        <w:autoSpaceDE w:val="0"/>
        <w:autoSpaceDN w:val="0"/>
        <w:adjustRightInd w:val="0"/>
        <w:spacing w:after="0" w:line="240" w:lineRule="auto"/>
        <w:ind w:left="1560"/>
        <w:jc w:val="both"/>
        <w:rPr>
          <w:rFonts w:ascii="BookmanOldStyle" w:hAnsi="BookmanOldStyle" w:cs="BookmanOldStyle"/>
          <w:sz w:val="24"/>
        </w:rPr>
      </w:pPr>
      <w:r w:rsidRPr="00B303AA">
        <w:rPr>
          <w:rFonts w:ascii="BookmanOldStyle" w:hAnsi="BookmanOldStyle" w:cs="BookmanOldStyle"/>
          <w:sz w:val="24"/>
        </w:rPr>
        <w:t xml:space="preserve">Any effort by a </w:t>
      </w:r>
      <w:proofErr w:type="spellStart"/>
      <w:r w:rsidR="00F0403C" w:rsidRPr="00B303AA">
        <w:rPr>
          <w:rFonts w:ascii="BookmanOldStyle" w:hAnsi="BookmanOldStyle" w:cs="BookmanOldStyle"/>
          <w:sz w:val="24"/>
        </w:rPr>
        <w:t>tenderer</w:t>
      </w:r>
      <w:proofErr w:type="spellEnd"/>
      <w:r w:rsidR="00F0403C" w:rsidRPr="00B303AA">
        <w:rPr>
          <w:rFonts w:ascii="BookmanOldStyle" w:hAnsi="BookmanOldStyle" w:cs="BookmanOldStyle"/>
          <w:sz w:val="24"/>
        </w:rPr>
        <w:t xml:space="preserve"> </w:t>
      </w:r>
      <w:r w:rsidRPr="00B303AA">
        <w:rPr>
          <w:rFonts w:ascii="BookmanOldStyle" w:hAnsi="BookmanOldStyle" w:cs="BookmanOldStyle"/>
          <w:sz w:val="24"/>
        </w:rPr>
        <w:t xml:space="preserve">to influence </w:t>
      </w:r>
      <w:r w:rsidR="00061893" w:rsidRPr="00B303AA">
        <w:rPr>
          <w:rFonts w:ascii="BookmanOldStyle" w:hAnsi="BookmanOldStyle" w:cs="BookmanOldStyle"/>
          <w:sz w:val="24"/>
        </w:rPr>
        <w:t>KSWC</w:t>
      </w:r>
      <w:r w:rsidRPr="00B303AA">
        <w:rPr>
          <w:rFonts w:ascii="BookmanOldStyle" w:hAnsi="BookmanOldStyle" w:cs="BookmanOldStyle"/>
          <w:sz w:val="24"/>
        </w:rPr>
        <w:t xml:space="preserve"> in the Tenders evaluation, Tender</w:t>
      </w:r>
      <w:r w:rsidR="00B303AA" w:rsidRPr="00B303AA">
        <w:rPr>
          <w:rFonts w:ascii="BookmanOldStyle" w:hAnsi="BookmanOldStyle" w:cs="BookmanOldStyle"/>
          <w:sz w:val="24"/>
        </w:rPr>
        <w:t xml:space="preserve"> </w:t>
      </w:r>
      <w:r w:rsidRPr="00B303AA">
        <w:rPr>
          <w:rFonts w:ascii="BookmanOldStyle" w:hAnsi="BookmanOldStyle" w:cs="BookmanOldStyle"/>
          <w:sz w:val="24"/>
        </w:rPr>
        <w:t>comparison or award of contract/decision may also result in rejection of the Tender.</w:t>
      </w:r>
    </w:p>
    <w:p w:rsidR="00113DA6" w:rsidRPr="00B303AA" w:rsidRDefault="00113DA6" w:rsidP="00140F09">
      <w:pPr>
        <w:pStyle w:val="ListParagraph"/>
        <w:numPr>
          <w:ilvl w:val="0"/>
          <w:numId w:val="5"/>
        </w:numPr>
        <w:autoSpaceDE w:val="0"/>
        <w:autoSpaceDN w:val="0"/>
        <w:adjustRightInd w:val="0"/>
        <w:spacing w:after="0" w:line="240" w:lineRule="auto"/>
        <w:ind w:left="1560"/>
        <w:jc w:val="both"/>
        <w:rPr>
          <w:rFonts w:ascii="BookmanOldStyle" w:hAnsi="BookmanOldStyle" w:cs="BookmanOldStyle"/>
          <w:sz w:val="24"/>
        </w:rPr>
      </w:pPr>
      <w:r w:rsidRPr="00B303AA">
        <w:rPr>
          <w:rFonts w:ascii="BookmanOldStyle" w:hAnsi="BookmanOldStyle" w:cs="BookmanOldStyle"/>
          <w:sz w:val="24"/>
        </w:rPr>
        <w:t>Tenders without affidavit mentioned in form A.</w:t>
      </w:r>
    </w:p>
    <w:p w:rsidR="00B303AA" w:rsidRPr="00B303AA" w:rsidRDefault="00B303AA" w:rsidP="00B303AA">
      <w:pPr>
        <w:pStyle w:val="ListParagraph"/>
        <w:autoSpaceDE w:val="0"/>
        <w:autoSpaceDN w:val="0"/>
        <w:adjustRightInd w:val="0"/>
        <w:spacing w:after="0" w:line="240" w:lineRule="auto"/>
        <w:ind w:left="1560"/>
        <w:jc w:val="both"/>
        <w:rPr>
          <w:rFonts w:ascii="BookmanOldStyle" w:hAnsi="BookmanOldStyle" w:cs="BookmanOldStyle"/>
          <w:sz w:val="24"/>
        </w:rPr>
      </w:pPr>
    </w:p>
    <w:p w:rsidR="00113DA6" w:rsidRDefault="00061893" w:rsidP="00B303AA">
      <w:pPr>
        <w:pStyle w:val="ListParagraph"/>
        <w:numPr>
          <w:ilvl w:val="0"/>
          <w:numId w:val="17"/>
        </w:numPr>
        <w:autoSpaceDE w:val="0"/>
        <w:autoSpaceDN w:val="0"/>
        <w:adjustRightInd w:val="0"/>
        <w:spacing w:after="0" w:line="240" w:lineRule="auto"/>
        <w:jc w:val="both"/>
        <w:rPr>
          <w:rFonts w:ascii="BookmanOldStyle" w:hAnsi="BookmanOldStyle" w:cs="BookmanOldStyle"/>
          <w:sz w:val="24"/>
        </w:rPr>
      </w:pPr>
      <w:r w:rsidRPr="00B303AA">
        <w:rPr>
          <w:rFonts w:ascii="BookmanOldStyle" w:hAnsi="BookmanOldStyle" w:cs="BookmanOldStyle"/>
          <w:sz w:val="24"/>
        </w:rPr>
        <w:t>KSWC</w:t>
      </w:r>
      <w:r w:rsidR="00113DA6" w:rsidRPr="00B303AA">
        <w:rPr>
          <w:rFonts w:ascii="BookmanOldStyle" w:hAnsi="BookmanOldStyle" w:cs="BookmanOldStyle"/>
          <w:sz w:val="24"/>
        </w:rPr>
        <w:t xml:space="preserve"> will not accept tender where</w:t>
      </w:r>
      <w:r w:rsidR="008F7FE9" w:rsidRPr="00B303AA">
        <w:rPr>
          <w:rFonts w:ascii="BookmanOldStyle" w:hAnsi="BookmanOldStyle" w:cs="BookmanOldStyle"/>
          <w:sz w:val="24"/>
        </w:rPr>
        <w:t xml:space="preserve"> </w:t>
      </w:r>
      <w:r w:rsidR="00113DA6" w:rsidRPr="00B303AA">
        <w:rPr>
          <w:rFonts w:ascii="BookmanOldStyle" w:hAnsi="BookmanOldStyle" w:cs="BookmanOldStyle"/>
          <w:sz w:val="24"/>
        </w:rPr>
        <w:t xml:space="preserve">in conditional offer has been given by the </w:t>
      </w:r>
      <w:proofErr w:type="spellStart"/>
      <w:r w:rsidR="00113DA6" w:rsidRPr="00B303AA">
        <w:rPr>
          <w:rFonts w:ascii="BookmanOldStyle" w:hAnsi="BookmanOldStyle" w:cs="BookmanOldStyle"/>
          <w:sz w:val="24"/>
        </w:rPr>
        <w:t>Tenderer</w:t>
      </w:r>
      <w:proofErr w:type="spellEnd"/>
      <w:r w:rsidR="00113DA6" w:rsidRPr="00B303AA">
        <w:rPr>
          <w:rFonts w:ascii="BookmanOldStyle" w:hAnsi="BookmanOldStyle" w:cs="BookmanOldStyle"/>
          <w:sz w:val="24"/>
        </w:rPr>
        <w:t>. Such</w:t>
      </w:r>
      <w:r w:rsidR="008F7FE9" w:rsidRPr="00B303AA">
        <w:rPr>
          <w:rFonts w:ascii="BookmanOldStyle" w:hAnsi="BookmanOldStyle" w:cs="BookmanOldStyle"/>
          <w:sz w:val="24"/>
        </w:rPr>
        <w:t xml:space="preserve"> </w:t>
      </w:r>
      <w:r w:rsidR="00113DA6" w:rsidRPr="00B303AA">
        <w:rPr>
          <w:rFonts w:ascii="BookmanOldStyle" w:hAnsi="BookmanOldStyle" w:cs="BookmanOldStyle"/>
          <w:sz w:val="24"/>
        </w:rPr>
        <w:t>offers will out rightly be rejected.</w:t>
      </w:r>
    </w:p>
    <w:p w:rsidR="00B303AA" w:rsidRPr="00B303AA" w:rsidRDefault="00B303AA" w:rsidP="00B303AA">
      <w:pPr>
        <w:pStyle w:val="ListParagraph"/>
        <w:autoSpaceDE w:val="0"/>
        <w:autoSpaceDN w:val="0"/>
        <w:adjustRightInd w:val="0"/>
        <w:spacing w:after="0" w:line="240" w:lineRule="auto"/>
        <w:ind w:left="360"/>
        <w:jc w:val="both"/>
        <w:rPr>
          <w:rFonts w:ascii="BookmanOldStyle" w:hAnsi="BookmanOldStyle" w:cs="BookmanOldStyle"/>
          <w:sz w:val="24"/>
        </w:rPr>
      </w:pPr>
    </w:p>
    <w:p w:rsidR="00113DA6" w:rsidRDefault="00113DA6" w:rsidP="00B303AA">
      <w:pPr>
        <w:pStyle w:val="ListParagraph"/>
        <w:numPr>
          <w:ilvl w:val="0"/>
          <w:numId w:val="17"/>
        </w:numPr>
        <w:autoSpaceDE w:val="0"/>
        <w:autoSpaceDN w:val="0"/>
        <w:adjustRightInd w:val="0"/>
        <w:spacing w:after="0" w:line="240" w:lineRule="auto"/>
        <w:jc w:val="both"/>
        <w:rPr>
          <w:rFonts w:ascii="BookmanOldStyle" w:hAnsi="BookmanOldStyle" w:cs="BookmanOldStyle"/>
          <w:sz w:val="24"/>
        </w:rPr>
      </w:pPr>
      <w:r w:rsidRPr="00845B0B">
        <w:rPr>
          <w:rFonts w:ascii="BookmanOldStyle" w:hAnsi="BookmanOldStyle" w:cs="BookmanOldStyle"/>
          <w:sz w:val="24"/>
        </w:rPr>
        <w:t>Offers will have to be submitted along with EMD through online. Tender without or with</w:t>
      </w:r>
      <w:r w:rsidR="00845B0B" w:rsidRPr="00845B0B">
        <w:rPr>
          <w:rFonts w:ascii="BookmanOldStyle" w:hAnsi="BookmanOldStyle" w:cs="BookmanOldStyle"/>
          <w:sz w:val="24"/>
        </w:rPr>
        <w:t xml:space="preserve"> </w:t>
      </w:r>
      <w:r w:rsidRPr="00845B0B">
        <w:rPr>
          <w:rFonts w:ascii="BookmanOldStyle" w:hAnsi="BookmanOldStyle" w:cs="BookmanOldStyle"/>
          <w:sz w:val="24"/>
        </w:rPr>
        <w:t xml:space="preserve">less earnest money will be summarily rejected. After finalization of the tender, the earnest money of unsuccessful </w:t>
      </w:r>
      <w:proofErr w:type="spellStart"/>
      <w:r w:rsidRPr="00845B0B">
        <w:rPr>
          <w:rFonts w:ascii="BookmanOldStyle" w:hAnsi="BookmanOldStyle" w:cs="BookmanOldStyle"/>
          <w:sz w:val="24"/>
        </w:rPr>
        <w:t>Tenderer</w:t>
      </w:r>
      <w:proofErr w:type="spellEnd"/>
      <w:r w:rsidRPr="00845B0B">
        <w:rPr>
          <w:rFonts w:ascii="BookmanOldStyle" w:hAnsi="BookmanOldStyle" w:cs="BookmanOldStyle"/>
          <w:sz w:val="24"/>
        </w:rPr>
        <w:t xml:space="preserve"> will be returned. The earnest money of successful </w:t>
      </w:r>
      <w:proofErr w:type="spellStart"/>
      <w:r w:rsidRPr="00845B0B">
        <w:rPr>
          <w:rFonts w:ascii="BookmanOldStyle" w:hAnsi="BookmanOldStyle" w:cs="BookmanOldStyle"/>
          <w:sz w:val="24"/>
        </w:rPr>
        <w:t>Tenderer</w:t>
      </w:r>
      <w:proofErr w:type="spellEnd"/>
      <w:r w:rsidRPr="00845B0B">
        <w:rPr>
          <w:rFonts w:ascii="BookmanOldStyle" w:hAnsi="BookmanOldStyle" w:cs="BookmanOldStyle"/>
          <w:sz w:val="24"/>
        </w:rPr>
        <w:t xml:space="preserve"> will be retained as Security Deposit and the same will be forfeited in case of the successful </w:t>
      </w:r>
      <w:proofErr w:type="spellStart"/>
      <w:r w:rsidRPr="00845B0B">
        <w:rPr>
          <w:rFonts w:ascii="BookmanOldStyle" w:hAnsi="BookmanOldStyle" w:cs="BookmanOldStyle"/>
          <w:sz w:val="24"/>
        </w:rPr>
        <w:t>tenderer</w:t>
      </w:r>
      <w:proofErr w:type="spellEnd"/>
      <w:r w:rsidRPr="00845B0B">
        <w:rPr>
          <w:rFonts w:ascii="BookmanOldStyle" w:hAnsi="BookmanOldStyle" w:cs="BookmanOldStyle"/>
          <w:sz w:val="24"/>
        </w:rPr>
        <w:t xml:space="preserve"> failing to honor the offer made by the </w:t>
      </w:r>
      <w:r w:rsidR="00061893" w:rsidRPr="00845B0B">
        <w:rPr>
          <w:rFonts w:ascii="BookmanOldStyle" w:hAnsi="BookmanOldStyle" w:cs="BookmanOldStyle"/>
          <w:sz w:val="24"/>
        </w:rPr>
        <w:t>KSWC</w:t>
      </w:r>
      <w:r w:rsidRPr="00845B0B">
        <w:rPr>
          <w:rFonts w:ascii="BookmanOldStyle" w:hAnsi="BookmanOldStyle" w:cs="BookmanOldStyle"/>
          <w:sz w:val="24"/>
        </w:rPr>
        <w:t xml:space="preserve"> as per quotation submitted by him.</w:t>
      </w:r>
    </w:p>
    <w:p w:rsidR="00845B0B" w:rsidRPr="00845B0B" w:rsidRDefault="00845B0B" w:rsidP="00845B0B">
      <w:pPr>
        <w:pStyle w:val="ListParagraph"/>
        <w:rPr>
          <w:rFonts w:ascii="BookmanOldStyle" w:hAnsi="BookmanOldStyle" w:cs="BookmanOldStyle"/>
          <w:sz w:val="20"/>
        </w:rPr>
      </w:pPr>
    </w:p>
    <w:p w:rsidR="00845B0B" w:rsidRPr="00845B0B" w:rsidRDefault="00845B0B" w:rsidP="00845B0B">
      <w:pPr>
        <w:pStyle w:val="ListParagraph"/>
        <w:autoSpaceDE w:val="0"/>
        <w:autoSpaceDN w:val="0"/>
        <w:adjustRightInd w:val="0"/>
        <w:spacing w:after="0" w:line="240" w:lineRule="auto"/>
        <w:jc w:val="both"/>
        <w:rPr>
          <w:rFonts w:ascii="BookmanOldStyle" w:hAnsi="BookmanOldStyle" w:cs="BookmanOldStyle"/>
          <w:sz w:val="8"/>
        </w:rPr>
      </w:pPr>
    </w:p>
    <w:p w:rsidR="00113DA6" w:rsidRPr="00A018A1" w:rsidRDefault="00113DA6" w:rsidP="00845B0B">
      <w:pPr>
        <w:pStyle w:val="ListParagraph"/>
        <w:numPr>
          <w:ilvl w:val="0"/>
          <w:numId w:val="17"/>
        </w:numPr>
        <w:autoSpaceDE w:val="0"/>
        <w:autoSpaceDN w:val="0"/>
        <w:adjustRightInd w:val="0"/>
        <w:spacing w:after="0" w:line="240" w:lineRule="auto"/>
        <w:jc w:val="both"/>
        <w:rPr>
          <w:rFonts w:ascii="Calibri" w:hAnsi="Calibri" w:cs="Calibri"/>
          <w:color w:val="000000" w:themeColor="text1"/>
          <w:sz w:val="24"/>
          <w:szCs w:val="24"/>
        </w:rPr>
      </w:pPr>
      <w:r w:rsidRPr="00A018A1">
        <w:rPr>
          <w:rFonts w:ascii="Calibri" w:hAnsi="Calibri" w:cs="Calibri"/>
          <w:color w:val="000000" w:themeColor="text1"/>
          <w:sz w:val="24"/>
          <w:szCs w:val="24"/>
        </w:rPr>
        <w:t xml:space="preserve">The </w:t>
      </w:r>
      <w:proofErr w:type="spellStart"/>
      <w:r w:rsidRPr="00A018A1">
        <w:rPr>
          <w:rFonts w:ascii="Calibri" w:hAnsi="Calibri" w:cs="Calibri"/>
          <w:color w:val="000000" w:themeColor="text1"/>
          <w:sz w:val="24"/>
          <w:szCs w:val="24"/>
        </w:rPr>
        <w:t>Tenderer</w:t>
      </w:r>
      <w:proofErr w:type="spellEnd"/>
      <w:r w:rsidRPr="00A018A1">
        <w:rPr>
          <w:rFonts w:ascii="Calibri" w:hAnsi="Calibri" w:cs="Calibri"/>
          <w:color w:val="000000" w:themeColor="text1"/>
          <w:sz w:val="24"/>
          <w:szCs w:val="24"/>
        </w:rPr>
        <w:t xml:space="preserve"> submitting tenders will be required to quote in the tender form the amount of annual license fee for each mobile/Telecom tower which they will be required to pay to the </w:t>
      </w:r>
      <w:r w:rsidR="00061893" w:rsidRPr="00A018A1">
        <w:rPr>
          <w:rFonts w:ascii="Calibri" w:hAnsi="Calibri" w:cs="Calibri"/>
          <w:color w:val="000000" w:themeColor="text1"/>
          <w:sz w:val="24"/>
          <w:szCs w:val="24"/>
        </w:rPr>
        <w:t>KSWC</w:t>
      </w:r>
      <w:r w:rsidRPr="00A018A1">
        <w:rPr>
          <w:rFonts w:ascii="Calibri" w:hAnsi="Calibri" w:cs="Calibri"/>
          <w:color w:val="000000" w:themeColor="text1"/>
          <w:sz w:val="24"/>
          <w:szCs w:val="24"/>
        </w:rPr>
        <w:t xml:space="preserve">. The highest </w:t>
      </w:r>
      <w:proofErr w:type="spellStart"/>
      <w:r w:rsidRPr="00A018A1">
        <w:rPr>
          <w:rFonts w:ascii="Calibri" w:hAnsi="Calibri" w:cs="Calibri"/>
          <w:color w:val="000000" w:themeColor="text1"/>
          <w:sz w:val="24"/>
          <w:szCs w:val="24"/>
        </w:rPr>
        <w:t>Tenderer</w:t>
      </w:r>
      <w:proofErr w:type="spellEnd"/>
      <w:r w:rsidRPr="00A018A1">
        <w:rPr>
          <w:rFonts w:ascii="Calibri" w:hAnsi="Calibri" w:cs="Calibri"/>
          <w:color w:val="000000" w:themeColor="text1"/>
          <w:sz w:val="24"/>
          <w:szCs w:val="24"/>
        </w:rPr>
        <w:t xml:space="preserve"> will be awarded this contract. Annual License fee for</w:t>
      </w:r>
      <w:r w:rsidR="000F1331" w:rsidRPr="00A018A1">
        <w:rPr>
          <w:rFonts w:ascii="Calibri" w:hAnsi="Calibri" w:cs="Calibri"/>
          <w:color w:val="000000" w:themeColor="text1"/>
          <w:sz w:val="24"/>
          <w:szCs w:val="24"/>
        </w:rPr>
        <w:t xml:space="preserve"> </w:t>
      </w:r>
      <w:r w:rsidRPr="00A018A1">
        <w:rPr>
          <w:rFonts w:ascii="Calibri" w:hAnsi="Calibri" w:cs="Calibri"/>
          <w:color w:val="000000" w:themeColor="text1"/>
          <w:sz w:val="24"/>
          <w:szCs w:val="24"/>
        </w:rPr>
        <w:t>installation of mobile/telecom tower shall be paid in advance before the commencement of</w:t>
      </w:r>
      <w:r w:rsidR="000F1331" w:rsidRPr="00A018A1">
        <w:rPr>
          <w:rFonts w:ascii="Calibri" w:hAnsi="Calibri" w:cs="Calibri"/>
          <w:color w:val="000000" w:themeColor="text1"/>
          <w:sz w:val="24"/>
          <w:szCs w:val="24"/>
        </w:rPr>
        <w:t xml:space="preserve"> </w:t>
      </w:r>
      <w:r w:rsidRPr="00A018A1">
        <w:rPr>
          <w:rFonts w:ascii="Calibri" w:hAnsi="Calibri" w:cs="Calibri"/>
          <w:color w:val="000000" w:themeColor="text1"/>
          <w:sz w:val="24"/>
          <w:szCs w:val="24"/>
        </w:rPr>
        <w:t>license &amp; for subsequent year</w:t>
      </w:r>
      <w:r w:rsidR="00845B0B" w:rsidRPr="00A018A1">
        <w:rPr>
          <w:rFonts w:ascii="Calibri" w:hAnsi="Calibri" w:cs="Calibri"/>
          <w:color w:val="000000" w:themeColor="text1"/>
          <w:sz w:val="24"/>
          <w:szCs w:val="24"/>
        </w:rPr>
        <w:t>.</w:t>
      </w:r>
    </w:p>
    <w:p w:rsidR="00845B0B" w:rsidRPr="00061893" w:rsidRDefault="00845B0B" w:rsidP="00845B0B">
      <w:pPr>
        <w:pStyle w:val="ListParagraph"/>
        <w:autoSpaceDE w:val="0"/>
        <w:autoSpaceDN w:val="0"/>
        <w:adjustRightInd w:val="0"/>
        <w:spacing w:after="0" w:line="240" w:lineRule="auto"/>
        <w:jc w:val="both"/>
        <w:rPr>
          <w:rFonts w:ascii="Calibri" w:hAnsi="Calibri" w:cs="Calibri"/>
          <w:sz w:val="24"/>
          <w:szCs w:val="24"/>
        </w:rPr>
      </w:pPr>
    </w:p>
    <w:p w:rsidR="00113DA6" w:rsidRDefault="00113DA6" w:rsidP="00845B0B">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The </w:t>
      </w:r>
      <w:proofErr w:type="spellStart"/>
      <w:r w:rsidRPr="00061893">
        <w:rPr>
          <w:rFonts w:ascii="Calibri" w:hAnsi="Calibri" w:cs="Calibri"/>
          <w:sz w:val="24"/>
          <w:szCs w:val="24"/>
        </w:rPr>
        <w:t>Tenderer</w:t>
      </w:r>
      <w:proofErr w:type="spellEnd"/>
      <w:r w:rsidRPr="00061893">
        <w:rPr>
          <w:rFonts w:ascii="Calibri" w:hAnsi="Calibri" w:cs="Calibri"/>
          <w:sz w:val="24"/>
          <w:szCs w:val="24"/>
        </w:rPr>
        <w:t xml:space="preserve"> will also be required to pay electricity charges due from time to time besides</w:t>
      </w:r>
      <w:r w:rsidR="000F1331">
        <w:rPr>
          <w:rFonts w:ascii="Calibri" w:hAnsi="Calibri" w:cs="Calibri"/>
          <w:sz w:val="24"/>
          <w:szCs w:val="24"/>
        </w:rPr>
        <w:t xml:space="preserve"> </w:t>
      </w:r>
      <w:r w:rsidRPr="00061893">
        <w:rPr>
          <w:rFonts w:ascii="Calibri" w:hAnsi="Calibri" w:cs="Calibri"/>
          <w:sz w:val="24"/>
          <w:szCs w:val="24"/>
        </w:rPr>
        <w:t xml:space="preserve">annual license fees quoted by </w:t>
      </w:r>
      <w:proofErr w:type="spellStart"/>
      <w:r w:rsidRPr="00061893">
        <w:rPr>
          <w:rFonts w:ascii="Calibri" w:hAnsi="Calibri" w:cs="Calibri"/>
          <w:sz w:val="24"/>
          <w:szCs w:val="24"/>
        </w:rPr>
        <w:t>Tenderer</w:t>
      </w:r>
      <w:proofErr w:type="spellEnd"/>
      <w:r w:rsidRPr="00061893">
        <w:rPr>
          <w:rFonts w:ascii="Calibri" w:hAnsi="Calibri" w:cs="Calibri"/>
          <w:sz w:val="24"/>
          <w:szCs w:val="24"/>
        </w:rPr>
        <w:t>.</w:t>
      </w:r>
    </w:p>
    <w:p w:rsidR="00845B0B" w:rsidRPr="00845B0B" w:rsidRDefault="00845B0B" w:rsidP="00845B0B">
      <w:pPr>
        <w:pStyle w:val="ListParagraph"/>
        <w:rPr>
          <w:rFonts w:ascii="Calibri" w:hAnsi="Calibri" w:cs="Calibri"/>
          <w:sz w:val="24"/>
          <w:szCs w:val="24"/>
        </w:rPr>
      </w:pPr>
    </w:p>
    <w:p w:rsidR="00845B0B" w:rsidRPr="00845B0B" w:rsidRDefault="00845B0B" w:rsidP="00845B0B">
      <w:pPr>
        <w:pStyle w:val="ListParagraph"/>
        <w:autoSpaceDE w:val="0"/>
        <w:autoSpaceDN w:val="0"/>
        <w:adjustRightInd w:val="0"/>
        <w:spacing w:after="0" w:line="240" w:lineRule="auto"/>
        <w:jc w:val="both"/>
        <w:rPr>
          <w:rFonts w:ascii="Calibri" w:hAnsi="Calibri" w:cs="Calibri"/>
          <w:sz w:val="2"/>
          <w:szCs w:val="24"/>
        </w:rPr>
      </w:pPr>
    </w:p>
    <w:p w:rsidR="00113DA6" w:rsidRDefault="00061893" w:rsidP="00845B0B">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845B0B">
        <w:rPr>
          <w:rFonts w:ascii="Calibri" w:hAnsi="Calibri" w:cs="Calibri"/>
          <w:sz w:val="24"/>
          <w:szCs w:val="24"/>
        </w:rPr>
        <w:t>KSWC</w:t>
      </w:r>
      <w:r w:rsidR="00113DA6" w:rsidRPr="00845B0B">
        <w:rPr>
          <w:rFonts w:ascii="Calibri" w:hAnsi="Calibri" w:cs="Calibri"/>
          <w:sz w:val="24"/>
          <w:szCs w:val="24"/>
        </w:rPr>
        <w:t xml:space="preserve"> will not be a party if there is any dispute legal or otherwise between the</w:t>
      </w:r>
      <w:r w:rsidR="00845B0B" w:rsidRPr="00845B0B">
        <w:rPr>
          <w:rFonts w:ascii="Calibri" w:hAnsi="Calibri" w:cs="Calibri"/>
          <w:sz w:val="24"/>
          <w:szCs w:val="24"/>
        </w:rPr>
        <w:t xml:space="preserve"> </w:t>
      </w:r>
      <w:r w:rsidR="00113DA6" w:rsidRPr="00845B0B">
        <w:rPr>
          <w:rFonts w:ascii="Calibri" w:hAnsi="Calibri" w:cs="Calibri"/>
          <w:sz w:val="24"/>
          <w:szCs w:val="24"/>
        </w:rPr>
        <w:t xml:space="preserve">Contractor </w:t>
      </w:r>
      <w:proofErr w:type="gramStart"/>
      <w:r w:rsidR="00113DA6" w:rsidRPr="00845B0B">
        <w:rPr>
          <w:rFonts w:ascii="Calibri" w:hAnsi="Calibri" w:cs="Calibri"/>
          <w:sz w:val="24"/>
          <w:szCs w:val="24"/>
        </w:rPr>
        <w:t>/</w:t>
      </w:r>
      <w:proofErr w:type="gramEnd"/>
      <w:r w:rsidR="00113DA6" w:rsidRPr="00845B0B">
        <w:rPr>
          <w:rFonts w:ascii="Calibri" w:hAnsi="Calibri" w:cs="Calibri"/>
          <w:sz w:val="24"/>
          <w:szCs w:val="24"/>
        </w:rPr>
        <w:t xml:space="preserve"> </w:t>
      </w:r>
      <w:proofErr w:type="spellStart"/>
      <w:r w:rsidR="00113DA6" w:rsidRPr="00845B0B">
        <w:rPr>
          <w:rFonts w:ascii="Calibri" w:hAnsi="Calibri" w:cs="Calibri"/>
          <w:sz w:val="24"/>
          <w:szCs w:val="24"/>
        </w:rPr>
        <w:t>Tenderer</w:t>
      </w:r>
      <w:proofErr w:type="spellEnd"/>
      <w:r w:rsidR="00113DA6" w:rsidRPr="00845B0B">
        <w:rPr>
          <w:rFonts w:ascii="Calibri" w:hAnsi="Calibri" w:cs="Calibri"/>
          <w:sz w:val="24"/>
          <w:szCs w:val="24"/>
        </w:rPr>
        <w:t xml:space="preserve"> and customers.</w:t>
      </w:r>
    </w:p>
    <w:p w:rsidR="00845B0B" w:rsidRPr="00845B0B" w:rsidRDefault="00845B0B" w:rsidP="00845B0B">
      <w:pPr>
        <w:pStyle w:val="ListParagraph"/>
        <w:autoSpaceDE w:val="0"/>
        <w:autoSpaceDN w:val="0"/>
        <w:adjustRightInd w:val="0"/>
        <w:spacing w:after="0" w:line="240" w:lineRule="auto"/>
        <w:jc w:val="both"/>
        <w:rPr>
          <w:rFonts w:ascii="Calibri" w:hAnsi="Calibri" w:cs="Calibri"/>
          <w:szCs w:val="24"/>
        </w:rPr>
      </w:pPr>
    </w:p>
    <w:p w:rsidR="00113DA6" w:rsidRDefault="00113DA6" w:rsidP="009D55B2">
      <w:pPr>
        <w:pStyle w:val="ListParagraph"/>
        <w:numPr>
          <w:ilvl w:val="0"/>
          <w:numId w:val="17"/>
        </w:numPr>
        <w:autoSpaceDE w:val="0"/>
        <w:autoSpaceDN w:val="0"/>
        <w:adjustRightInd w:val="0"/>
        <w:spacing w:after="0" w:line="240" w:lineRule="auto"/>
        <w:ind w:left="709"/>
        <w:jc w:val="both"/>
        <w:rPr>
          <w:rFonts w:ascii="Calibri" w:hAnsi="Calibri" w:cs="Calibri"/>
          <w:sz w:val="24"/>
          <w:szCs w:val="24"/>
        </w:rPr>
      </w:pPr>
      <w:r w:rsidRPr="00845B0B">
        <w:rPr>
          <w:rFonts w:ascii="Calibri" w:hAnsi="Calibri" w:cs="Calibri"/>
          <w:sz w:val="24"/>
          <w:szCs w:val="24"/>
        </w:rPr>
        <w:t>The person signing the tender papers, in case of a firm or company should clearly specify his</w:t>
      </w:r>
      <w:r w:rsidR="00EB5597" w:rsidRPr="00845B0B">
        <w:rPr>
          <w:rFonts w:ascii="Calibri" w:hAnsi="Calibri" w:cs="Calibri"/>
          <w:sz w:val="24"/>
          <w:szCs w:val="24"/>
        </w:rPr>
        <w:t xml:space="preserve"> </w:t>
      </w:r>
      <w:r w:rsidRPr="00845B0B">
        <w:rPr>
          <w:rFonts w:ascii="Calibri" w:hAnsi="Calibri" w:cs="Calibri"/>
          <w:sz w:val="24"/>
          <w:szCs w:val="24"/>
        </w:rPr>
        <w:t>status in the firm or company, like (</w:t>
      </w:r>
      <w:proofErr w:type="spellStart"/>
      <w:r w:rsidRPr="00845B0B">
        <w:rPr>
          <w:rFonts w:ascii="Calibri" w:hAnsi="Calibri" w:cs="Calibri"/>
          <w:sz w:val="24"/>
          <w:szCs w:val="24"/>
        </w:rPr>
        <w:t>i</w:t>
      </w:r>
      <w:proofErr w:type="spellEnd"/>
      <w:r w:rsidRPr="00845B0B">
        <w:rPr>
          <w:rFonts w:ascii="Calibri" w:hAnsi="Calibri" w:cs="Calibri"/>
          <w:sz w:val="24"/>
          <w:szCs w:val="24"/>
        </w:rPr>
        <w:t>) Sole Proprietor, (ii) Partner, (iii) Under power of</w:t>
      </w:r>
      <w:r w:rsidR="009D55B2">
        <w:rPr>
          <w:rFonts w:ascii="Calibri" w:hAnsi="Calibri" w:cs="Calibri"/>
          <w:sz w:val="24"/>
          <w:szCs w:val="24"/>
        </w:rPr>
        <w:t xml:space="preserve"> </w:t>
      </w:r>
      <w:r w:rsidRPr="00845B0B">
        <w:rPr>
          <w:rFonts w:ascii="Calibri" w:hAnsi="Calibri" w:cs="Calibri"/>
          <w:sz w:val="24"/>
          <w:szCs w:val="24"/>
        </w:rPr>
        <w:t>attorney as Director, Manager and/or Secretary, as the case may be. Copies of documents</w:t>
      </w:r>
      <w:r w:rsidR="00EB5597" w:rsidRPr="00845B0B">
        <w:rPr>
          <w:rFonts w:ascii="Calibri" w:hAnsi="Calibri" w:cs="Calibri"/>
          <w:sz w:val="24"/>
          <w:szCs w:val="24"/>
        </w:rPr>
        <w:t xml:space="preserve"> </w:t>
      </w:r>
      <w:r w:rsidRPr="00845B0B">
        <w:rPr>
          <w:rFonts w:ascii="Calibri" w:hAnsi="Calibri" w:cs="Calibri"/>
          <w:sz w:val="24"/>
          <w:szCs w:val="24"/>
        </w:rPr>
        <w:t>authorizing the signatory on behalf of the firm/company should be attached with the tender</w:t>
      </w:r>
      <w:r w:rsidR="00EB5597" w:rsidRPr="00845B0B">
        <w:rPr>
          <w:rFonts w:ascii="Calibri" w:hAnsi="Calibri" w:cs="Calibri"/>
          <w:sz w:val="24"/>
          <w:szCs w:val="24"/>
        </w:rPr>
        <w:t xml:space="preserve"> </w:t>
      </w:r>
      <w:r w:rsidRPr="00845B0B">
        <w:rPr>
          <w:rFonts w:ascii="Calibri" w:hAnsi="Calibri" w:cs="Calibri"/>
          <w:sz w:val="24"/>
          <w:szCs w:val="24"/>
        </w:rPr>
        <w:t>documents.</w:t>
      </w:r>
    </w:p>
    <w:p w:rsidR="009D55B2" w:rsidRPr="009D55B2" w:rsidRDefault="009D55B2" w:rsidP="009D55B2">
      <w:pPr>
        <w:pStyle w:val="ListParagraph"/>
        <w:rPr>
          <w:rFonts w:ascii="Calibri" w:hAnsi="Calibri" w:cs="Calibri"/>
          <w:sz w:val="20"/>
          <w:szCs w:val="24"/>
        </w:rPr>
      </w:pPr>
    </w:p>
    <w:p w:rsidR="009D55B2" w:rsidRPr="009D55B2" w:rsidRDefault="009D55B2" w:rsidP="009D55B2">
      <w:pPr>
        <w:pStyle w:val="ListParagraph"/>
        <w:autoSpaceDE w:val="0"/>
        <w:autoSpaceDN w:val="0"/>
        <w:adjustRightInd w:val="0"/>
        <w:spacing w:after="0" w:line="240" w:lineRule="auto"/>
        <w:ind w:left="360"/>
        <w:jc w:val="both"/>
        <w:rPr>
          <w:rFonts w:ascii="Calibri" w:hAnsi="Calibri" w:cs="Calibri"/>
          <w:sz w:val="2"/>
          <w:szCs w:val="24"/>
        </w:rPr>
      </w:pPr>
    </w:p>
    <w:p w:rsidR="00113DA6" w:rsidRDefault="00113DA6"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In case of receipt of more than one Tender by same person in different name for one site, then all the Tenders of that Party will be rejected summarily and Earnest Money will be</w:t>
      </w:r>
      <w:r w:rsidR="00EB5597">
        <w:rPr>
          <w:rFonts w:ascii="Calibri" w:hAnsi="Calibri" w:cs="Calibri"/>
          <w:sz w:val="24"/>
          <w:szCs w:val="24"/>
        </w:rPr>
        <w:t xml:space="preserve"> </w:t>
      </w:r>
      <w:r w:rsidRPr="00061893">
        <w:rPr>
          <w:rFonts w:ascii="Calibri" w:hAnsi="Calibri" w:cs="Calibri"/>
          <w:sz w:val="24"/>
          <w:szCs w:val="24"/>
        </w:rPr>
        <w:t>forfeited.</w:t>
      </w:r>
    </w:p>
    <w:p w:rsidR="009D55B2" w:rsidRPr="009D55B2" w:rsidRDefault="009D55B2" w:rsidP="009D55B2">
      <w:pPr>
        <w:pStyle w:val="ListParagraph"/>
        <w:autoSpaceDE w:val="0"/>
        <w:autoSpaceDN w:val="0"/>
        <w:adjustRightInd w:val="0"/>
        <w:spacing w:after="0" w:line="240" w:lineRule="auto"/>
        <w:jc w:val="both"/>
        <w:rPr>
          <w:rFonts w:ascii="Calibri" w:hAnsi="Calibri" w:cs="Calibri"/>
          <w:sz w:val="18"/>
          <w:szCs w:val="24"/>
        </w:rPr>
      </w:pPr>
    </w:p>
    <w:p w:rsidR="00113DA6" w:rsidRDefault="00113DA6"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Tenders shall remain valid for three months </w:t>
      </w:r>
      <w:r w:rsidR="009D55B2">
        <w:rPr>
          <w:rFonts w:ascii="Calibri" w:hAnsi="Calibri" w:cs="Calibri"/>
          <w:sz w:val="24"/>
          <w:szCs w:val="24"/>
        </w:rPr>
        <w:t>(90</w:t>
      </w:r>
      <w:r>
        <w:rPr>
          <w:rFonts w:ascii="Calibri" w:hAnsi="Calibri" w:cs="Calibri"/>
          <w:sz w:val="24"/>
          <w:szCs w:val="24"/>
        </w:rPr>
        <w:t xml:space="preserve"> days) from the date of Tender opening.</w:t>
      </w:r>
    </w:p>
    <w:p w:rsidR="009D55B2" w:rsidRPr="009D55B2" w:rsidRDefault="009D55B2" w:rsidP="009D55B2">
      <w:pPr>
        <w:pStyle w:val="ListParagraph"/>
        <w:rPr>
          <w:rFonts w:ascii="Calibri" w:hAnsi="Calibri" w:cs="Calibri"/>
          <w:sz w:val="20"/>
          <w:szCs w:val="24"/>
        </w:rPr>
      </w:pPr>
    </w:p>
    <w:p w:rsidR="009D55B2" w:rsidRPr="009D55B2" w:rsidRDefault="009D55B2" w:rsidP="009D55B2">
      <w:pPr>
        <w:pStyle w:val="ListParagraph"/>
        <w:autoSpaceDE w:val="0"/>
        <w:autoSpaceDN w:val="0"/>
        <w:adjustRightInd w:val="0"/>
        <w:spacing w:after="0" w:line="240" w:lineRule="auto"/>
        <w:jc w:val="both"/>
        <w:rPr>
          <w:rFonts w:ascii="Calibri" w:hAnsi="Calibri" w:cs="Calibri"/>
          <w:sz w:val="2"/>
          <w:szCs w:val="24"/>
        </w:rPr>
      </w:pPr>
    </w:p>
    <w:p w:rsidR="00113DA6" w:rsidRDefault="00113DA6"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9D55B2">
        <w:rPr>
          <w:rFonts w:ascii="Calibri" w:hAnsi="Calibri" w:cs="Calibri"/>
          <w:sz w:val="24"/>
          <w:szCs w:val="24"/>
        </w:rPr>
        <w:t>The Licensee will operate the allotted location by self. No subletting is permitted except for</w:t>
      </w:r>
      <w:r w:rsidR="00EB5597" w:rsidRPr="009D55B2">
        <w:rPr>
          <w:rFonts w:ascii="Calibri" w:hAnsi="Calibri" w:cs="Calibri"/>
          <w:sz w:val="24"/>
          <w:szCs w:val="24"/>
        </w:rPr>
        <w:t xml:space="preserve"> </w:t>
      </w:r>
      <w:r w:rsidRPr="009D55B2">
        <w:rPr>
          <w:rFonts w:ascii="Calibri" w:hAnsi="Calibri" w:cs="Calibri"/>
          <w:sz w:val="24"/>
          <w:szCs w:val="24"/>
        </w:rPr>
        <w:t>sharing/up gradation of the telecom tower with other service/network providers, if found</w:t>
      </w:r>
      <w:r w:rsidR="00EB5597" w:rsidRPr="009D55B2">
        <w:rPr>
          <w:rFonts w:ascii="Calibri" w:hAnsi="Calibri" w:cs="Calibri"/>
          <w:sz w:val="24"/>
          <w:szCs w:val="24"/>
        </w:rPr>
        <w:t xml:space="preserve"> </w:t>
      </w:r>
      <w:r w:rsidRPr="009D55B2">
        <w:rPr>
          <w:rFonts w:ascii="Calibri" w:hAnsi="Calibri" w:cs="Calibri"/>
          <w:sz w:val="24"/>
          <w:szCs w:val="24"/>
        </w:rPr>
        <w:t>so, the allotment of location will be cancelled immediately. This invitation to tender for</w:t>
      </w:r>
      <w:r w:rsidR="006E08EB" w:rsidRPr="009D55B2">
        <w:rPr>
          <w:rFonts w:ascii="Calibri" w:hAnsi="Calibri" w:cs="Calibri"/>
          <w:sz w:val="24"/>
          <w:szCs w:val="24"/>
        </w:rPr>
        <w:t xml:space="preserve"> </w:t>
      </w:r>
      <w:r w:rsidRPr="009D55B2">
        <w:rPr>
          <w:rFonts w:ascii="Calibri" w:hAnsi="Calibri" w:cs="Calibri"/>
          <w:sz w:val="24"/>
          <w:szCs w:val="24"/>
        </w:rPr>
        <w:t xml:space="preserve">inviting tenders for license only and can under no circumstances </w:t>
      </w:r>
      <w:proofErr w:type="gramStart"/>
      <w:r w:rsidRPr="009D55B2">
        <w:rPr>
          <w:rFonts w:ascii="Calibri" w:hAnsi="Calibri" w:cs="Calibri"/>
          <w:sz w:val="24"/>
          <w:szCs w:val="24"/>
        </w:rPr>
        <w:t>be</w:t>
      </w:r>
      <w:proofErr w:type="gramEnd"/>
      <w:r w:rsidRPr="009D55B2">
        <w:rPr>
          <w:rFonts w:ascii="Calibri" w:hAnsi="Calibri" w:cs="Calibri"/>
          <w:sz w:val="24"/>
          <w:szCs w:val="24"/>
        </w:rPr>
        <w:t xml:space="preserve"> construed as invitation</w:t>
      </w:r>
      <w:r w:rsidR="00F761D4" w:rsidRPr="009D55B2">
        <w:rPr>
          <w:rFonts w:ascii="Calibri" w:hAnsi="Calibri" w:cs="Calibri"/>
          <w:sz w:val="24"/>
          <w:szCs w:val="24"/>
        </w:rPr>
        <w:t xml:space="preserve"> </w:t>
      </w:r>
      <w:r w:rsidRPr="009D55B2">
        <w:rPr>
          <w:rFonts w:ascii="Calibri" w:hAnsi="Calibri" w:cs="Calibri"/>
          <w:sz w:val="24"/>
          <w:szCs w:val="24"/>
        </w:rPr>
        <w:t>to tender for grant of lease.</w:t>
      </w:r>
      <w:r w:rsidR="00F761D4" w:rsidRPr="009D55B2">
        <w:rPr>
          <w:rFonts w:ascii="Calibri" w:hAnsi="Calibri" w:cs="Calibri"/>
          <w:sz w:val="24"/>
          <w:szCs w:val="24"/>
        </w:rPr>
        <w:t xml:space="preserve"> </w:t>
      </w:r>
      <w:r w:rsidR="00061893" w:rsidRPr="009D55B2">
        <w:rPr>
          <w:rFonts w:ascii="Calibri" w:hAnsi="Calibri" w:cs="Calibri"/>
          <w:sz w:val="24"/>
          <w:szCs w:val="24"/>
        </w:rPr>
        <w:t>KSWC</w:t>
      </w:r>
      <w:r w:rsidRPr="009D55B2">
        <w:rPr>
          <w:rFonts w:ascii="Calibri" w:hAnsi="Calibri" w:cs="Calibri"/>
          <w:sz w:val="24"/>
          <w:szCs w:val="24"/>
        </w:rPr>
        <w:t xml:space="preserve"> will hand over the site as is where </w:t>
      </w:r>
      <w:r w:rsidR="009D55B2" w:rsidRPr="009D55B2">
        <w:rPr>
          <w:rFonts w:ascii="Calibri" w:hAnsi="Calibri" w:cs="Calibri"/>
          <w:sz w:val="24"/>
          <w:szCs w:val="24"/>
        </w:rPr>
        <w:t xml:space="preserve">basis condition is </w:t>
      </w:r>
      <w:r w:rsidRPr="009D55B2">
        <w:rPr>
          <w:rFonts w:ascii="Calibri" w:hAnsi="Calibri" w:cs="Calibri"/>
          <w:sz w:val="24"/>
          <w:szCs w:val="24"/>
        </w:rPr>
        <w:t>Maintenance and regular functioning of the Mobile/Telecom Tower for all the 24 hours</w:t>
      </w:r>
      <w:r w:rsidR="009D55B2" w:rsidRPr="009D55B2">
        <w:rPr>
          <w:rFonts w:ascii="Calibri" w:hAnsi="Calibri" w:cs="Calibri"/>
          <w:sz w:val="24"/>
          <w:szCs w:val="24"/>
        </w:rPr>
        <w:t xml:space="preserve"> </w:t>
      </w:r>
      <w:r w:rsidRPr="009D55B2">
        <w:rPr>
          <w:rFonts w:ascii="Calibri" w:hAnsi="Calibri" w:cs="Calibri"/>
          <w:sz w:val="24"/>
          <w:szCs w:val="24"/>
        </w:rPr>
        <w:t xml:space="preserve">should be ensured by the successful </w:t>
      </w:r>
      <w:proofErr w:type="spellStart"/>
      <w:r w:rsidRPr="009D55B2">
        <w:rPr>
          <w:rFonts w:ascii="Calibri" w:hAnsi="Calibri" w:cs="Calibri"/>
          <w:sz w:val="24"/>
          <w:szCs w:val="24"/>
        </w:rPr>
        <w:t>Tenderer</w:t>
      </w:r>
      <w:proofErr w:type="spellEnd"/>
      <w:r w:rsidRPr="009D55B2">
        <w:rPr>
          <w:rFonts w:ascii="Calibri" w:hAnsi="Calibri" w:cs="Calibri"/>
          <w:sz w:val="24"/>
          <w:szCs w:val="24"/>
        </w:rPr>
        <w:t xml:space="preserve">, the </w:t>
      </w:r>
      <w:r w:rsidR="00061893" w:rsidRPr="009D55B2">
        <w:rPr>
          <w:rFonts w:ascii="Calibri" w:hAnsi="Calibri" w:cs="Calibri"/>
          <w:sz w:val="24"/>
          <w:szCs w:val="24"/>
        </w:rPr>
        <w:t>KSWC</w:t>
      </w:r>
      <w:r w:rsidRPr="009D55B2">
        <w:rPr>
          <w:rFonts w:ascii="Calibri" w:hAnsi="Calibri" w:cs="Calibri"/>
          <w:sz w:val="24"/>
          <w:szCs w:val="24"/>
        </w:rPr>
        <w:t xml:space="preserve"> will not undertake any</w:t>
      </w:r>
      <w:r w:rsidR="009D55B2" w:rsidRPr="009D55B2">
        <w:rPr>
          <w:rFonts w:ascii="Calibri" w:hAnsi="Calibri" w:cs="Calibri"/>
          <w:sz w:val="24"/>
          <w:szCs w:val="24"/>
        </w:rPr>
        <w:t xml:space="preserve"> </w:t>
      </w:r>
      <w:r w:rsidRPr="009D55B2">
        <w:rPr>
          <w:rFonts w:ascii="Calibri" w:hAnsi="Calibri" w:cs="Calibri"/>
          <w:sz w:val="24"/>
          <w:szCs w:val="24"/>
        </w:rPr>
        <w:t>responsibility in this account.</w:t>
      </w:r>
    </w:p>
    <w:p w:rsidR="009D55B2" w:rsidRPr="009D55B2" w:rsidRDefault="009D55B2" w:rsidP="009D55B2">
      <w:pPr>
        <w:pStyle w:val="ListParagraph"/>
        <w:autoSpaceDE w:val="0"/>
        <w:autoSpaceDN w:val="0"/>
        <w:adjustRightInd w:val="0"/>
        <w:spacing w:after="0" w:line="240" w:lineRule="auto"/>
        <w:jc w:val="both"/>
        <w:rPr>
          <w:rFonts w:ascii="Calibri" w:hAnsi="Calibri" w:cs="Calibri"/>
          <w:sz w:val="24"/>
          <w:szCs w:val="24"/>
        </w:rPr>
      </w:pPr>
    </w:p>
    <w:p w:rsidR="00113DA6" w:rsidRPr="00A018A1" w:rsidRDefault="00113DA6" w:rsidP="009D55B2">
      <w:pPr>
        <w:pStyle w:val="ListParagraph"/>
        <w:numPr>
          <w:ilvl w:val="0"/>
          <w:numId w:val="17"/>
        </w:numPr>
        <w:autoSpaceDE w:val="0"/>
        <w:autoSpaceDN w:val="0"/>
        <w:adjustRightInd w:val="0"/>
        <w:spacing w:after="0" w:line="240" w:lineRule="auto"/>
        <w:jc w:val="both"/>
        <w:rPr>
          <w:rFonts w:ascii="Calibri" w:hAnsi="Calibri" w:cs="Calibri"/>
          <w:color w:val="000000" w:themeColor="text1"/>
          <w:sz w:val="24"/>
          <w:szCs w:val="24"/>
        </w:rPr>
      </w:pPr>
      <w:r w:rsidRPr="00A018A1">
        <w:rPr>
          <w:rFonts w:ascii="Calibri" w:hAnsi="Calibri" w:cs="Calibri"/>
          <w:color w:val="000000" w:themeColor="text1"/>
          <w:sz w:val="24"/>
          <w:szCs w:val="24"/>
        </w:rPr>
        <w:t xml:space="preserve">The contract period is for </w:t>
      </w:r>
      <w:r w:rsidR="00F761D4" w:rsidRPr="00A018A1">
        <w:rPr>
          <w:rFonts w:ascii="Calibri" w:hAnsi="Calibri" w:cs="Calibri"/>
          <w:color w:val="000000" w:themeColor="text1"/>
          <w:sz w:val="24"/>
          <w:szCs w:val="24"/>
        </w:rPr>
        <w:t>Ten</w:t>
      </w:r>
      <w:r w:rsidRPr="00A018A1">
        <w:rPr>
          <w:rFonts w:ascii="Calibri" w:hAnsi="Calibri" w:cs="Calibri"/>
          <w:color w:val="000000" w:themeColor="text1"/>
          <w:sz w:val="24"/>
          <w:szCs w:val="24"/>
        </w:rPr>
        <w:t xml:space="preserve"> years and the annual license fees will be escalated cumulatively </w:t>
      </w:r>
      <w:r w:rsidRPr="00EE677A">
        <w:rPr>
          <w:rFonts w:ascii="Calibri" w:hAnsi="Calibri" w:cs="Calibri"/>
          <w:color w:val="000000" w:themeColor="text1"/>
          <w:sz w:val="24"/>
          <w:szCs w:val="24"/>
        </w:rPr>
        <w:t>@ 0</w:t>
      </w:r>
      <w:r w:rsidR="00E80BA7" w:rsidRPr="00EE677A">
        <w:rPr>
          <w:rFonts w:ascii="Calibri" w:hAnsi="Calibri" w:cs="Calibri"/>
          <w:color w:val="000000" w:themeColor="text1"/>
          <w:sz w:val="24"/>
          <w:szCs w:val="24"/>
        </w:rPr>
        <w:t>5</w:t>
      </w:r>
      <w:r w:rsidRPr="00EE677A">
        <w:rPr>
          <w:rFonts w:ascii="Calibri" w:hAnsi="Calibri" w:cs="Calibri"/>
          <w:color w:val="000000" w:themeColor="text1"/>
          <w:sz w:val="24"/>
          <w:szCs w:val="24"/>
        </w:rPr>
        <w:t>%</w:t>
      </w:r>
      <w:r w:rsidRPr="00A018A1">
        <w:rPr>
          <w:rFonts w:ascii="Calibri" w:hAnsi="Calibri" w:cs="Calibri"/>
          <w:color w:val="000000" w:themeColor="text1"/>
          <w:sz w:val="24"/>
          <w:szCs w:val="24"/>
        </w:rPr>
        <w:t xml:space="preserve"> every year. Further extendable on mutually agreed rate, terms and</w:t>
      </w:r>
      <w:r w:rsidR="009D55B2" w:rsidRPr="00A018A1">
        <w:rPr>
          <w:rFonts w:ascii="Calibri" w:hAnsi="Calibri" w:cs="Calibri"/>
          <w:color w:val="000000" w:themeColor="text1"/>
          <w:sz w:val="24"/>
          <w:szCs w:val="24"/>
        </w:rPr>
        <w:t xml:space="preserve"> </w:t>
      </w:r>
      <w:r w:rsidRPr="00A018A1">
        <w:rPr>
          <w:rFonts w:ascii="Calibri" w:hAnsi="Calibri" w:cs="Calibri"/>
          <w:color w:val="000000" w:themeColor="text1"/>
          <w:sz w:val="24"/>
          <w:szCs w:val="24"/>
        </w:rPr>
        <w:t>conditions.</w:t>
      </w:r>
    </w:p>
    <w:p w:rsidR="009D55B2" w:rsidRPr="009D55B2" w:rsidRDefault="009D55B2" w:rsidP="009D55B2">
      <w:pPr>
        <w:pStyle w:val="ListParagraph"/>
        <w:rPr>
          <w:rFonts w:ascii="Calibri" w:hAnsi="Calibri" w:cs="Calibri"/>
          <w:color w:val="FF0000"/>
          <w:sz w:val="24"/>
          <w:szCs w:val="24"/>
        </w:rPr>
      </w:pPr>
    </w:p>
    <w:p w:rsidR="00113DA6" w:rsidRDefault="009D55B2"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9D55B2">
        <w:rPr>
          <w:rFonts w:ascii="Calibri" w:hAnsi="Calibri" w:cs="Calibri"/>
          <w:color w:val="FF0000"/>
          <w:sz w:val="24"/>
          <w:szCs w:val="24"/>
        </w:rPr>
        <w:t xml:space="preserve"> </w:t>
      </w:r>
      <w:r w:rsidR="00113DA6" w:rsidRPr="009D55B2">
        <w:rPr>
          <w:rFonts w:ascii="Calibri" w:hAnsi="Calibri" w:cs="Calibri"/>
          <w:sz w:val="24"/>
          <w:szCs w:val="24"/>
        </w:rPr>
        <w:t>The offers should be accompanied with the following :-</w:t>
      </w:r>
    </w:p>
    <w:p w:rsidR="009D55B2" w:rsidRPr="009D55B2" w:rsidRDefault="009D55B2" w:rsidP="009D55B2">
      <w:pPr>
        <w:pStyle w:val="ListParagraph"/>
        <w:rPr>
          <w:rFonts w:ascii="Calibri" w:hAnsi="Calibri" w:cs="Calibri"/>
          <w:sz w:val="24"/>
          <w:szCs w:val="24"/>
        </w:rPr>
      </w:pPr>
    </w:p>
    <w:p w:rsidR="009D55B2" w:rsidRPr="009D55B2" w:rsidRDefault="009D55B2" w:rsidP="009D55B2">
      <w:pPr>
        <w:pStyle w:val="ListParagraph"/>
        <w:autoSpaceDE w:val="0"/>
        <w:autoSpaceDN w:val="0"/>
        <w:adjustRightInd w:val="0"/>
        <w:spacing w:after="0" w:line="240" w:lineRule="auto"/>
        <w:ind w:left="1134" w:right="-46"/>
        <w:jc w:val="both"/>
        <w:rPr>
          <w:rFonts w:ascii="Calibri" w:hAnsi="Calibri" w:cs="Calibri"/>
          <w:sz w:val="2"/>
          <w:szCs w:val="24"/>
        </w:rPr>
      </w:pP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 xml:space="preserve">Address of the </w:t>
      </w:r>
      <w:proofErr w:type="spellStart"/>
      <w:r w:rsidRPr="007B479B">
        <w:rPr>
          <w:rFonts w:ascii="Calibri" w:hAnsi="Calibri" w:cs="Calibri"/>
          <w:sz w:val="24"/>
          <w:szCs w:val="24"/>
        </w:rPr>
        <w:t>tenderer</w:t>
      </w:r>
      <w:proofErr w:type="spellEnd"/>
      <w:r w:rsidRPr="007B479B">
        <w:rPr>
          <w:rFonts w:ascii="Calibri" w:hAnsi="Calibri" w:cs="Calibri"/>
          <w:sz w:val="24"/>
          <w:szCs w:val="24"/>
        </w:rPr>
        <w:t>.</w:t>
      </w: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Past experience/The agency should have minimum three years experience in the</w:t>
      </w:r>
    </w:p>
    <w:p w:rsidR="00113DA6" w:rsidRPr="007B479B" w:rsidRDefault="00113DA6" w:rsidP="009D55B2">
      <w:pPr>
        <w:pStyle w:val="ListParagraph"/>
        <w:autoSpaceDE w:val="0"/>
        <w:autoSpaceDN w:val="0"/>
        <w:adjustRightInd w:val="0"/>
        <w:spacing w:after="0" w:line="276" w:lineRule="auto"/>
        <w:ind w:left="1134"/>
        <w:jc w:val="both"/>
        <w:rPr>
          <w:rFonts w:ascii="Calibri" w:hAnsi="Calibri" w:cs="Calibri"/>
          <w:sz w:val="24"/>
          <w:szCs w:val="24"/>
        </w:rPr>
      </w:pPr>
      <w:proofErr w:type="gramStart"/>
      <w:r w:rsidRPr="007B479B">
        <w:rPr>
          <w:rFonts w:ascii="Calibri" w:hAnsi="Calibri" w:cs="Calibri"/>
          <w:sz w:val="24"/>
          <w:szCs w:val="24"/>
        </w:rPr>
        <w:t>field</w:t>
      </w:r>
      <w:proofErr w:type="gramEnd"/>
      <w:r w:rsidRPr="007B479B">
        <w:rPr>
          <w:rFonts w:ascii="Calibri" w:hAnsi="Calibri" w:cs="Calibri"/>
          <w:sz w:val="24"/>
          <w:szCs w:val="24"/>
        </w:rPr>
        <w:t xml:space="preserve"> of installation of mobile towers.</w:t>
      </w: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Copy of Partnership deed and incorporation deed in India (In case of partnership</w:t>
      </w:r>
    </w:p>
    <w:p w:rsidR="00113DA6" w:rsidRPr="007B479B" w:rsidRDefault="00113DA6" w:rsidP="009D55B2">
      <w:pPr>
        <w:pStyle w:val="ListParagraph"/>
        <w:autoSpaceDE w:val="0"/>
        <w:autoSpaceDN w:val="0"/>
        <w:adjustRightInd w:val="0"/>
        <w:spacing w:after="0" w:line="276" w:lineRule="auto"/>
        <w:ind w:left="1134"/>
        <w:jc w:val="both"/>
        <w:rPr>
          <w:rFonts w:ascii="Calibri" w:hAnsi="Calibri" w:cs="Calibri"/>
          <w:sz w:val="24"/>
          <w:szCs w:val="24"/>
        </w:rPr>
      </w:pPr>
      <w:proofErr w:type="gramStart"/>
      <w:r w:rsidRPr="007B479B">
        <w:rPr>
          <w:rFonts w:ascii="Calibri" w:hAnsi="Calibri" w:cs="Calibri"/>
          <w:sz w:val="24"/>
          <w:szCs w:val="24"/>
        </w:rPr>
        <w:t>firm</w:t>
      </w:r>
      <w:proofErr w:type="gramEnd"/>
      <w:r w:rsidRPr="007B479B">
        <w:rPr>
          <w:rFonts w:ascii="Calibri" w:hAnsi="Calibri" w:cs="Calibri"/>
          <w:sz w:val="24"/>
          <w:szCs w:val="24"/>
        </w:rPr>
        <w:t>)</w:t>
      </w: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Copy of memorandum and Articles of Association (In case of Company</w:t>
      </w:r>
      <w:r w:rsidR="009D55B2">
        <w:rPr>
          <w:rFonts w:ascii="Calibri" w:hAnsi="Calibri" w:cs="Calibri"/>
          <w:sz w:val="24"/>
          <w:szCs w:val="24"/>
        </w:rPr>
        <w:t>)</w:t>
      </w:r>
      <w:r w:rsidRPr="007B479B">
        <w:rPr>
          <w:rFonts w:ascii="Calibri" w:hAnsi="Calibri" w:cs="Calibri"/>
          <w:sz w:val="24"/>
          <w:szCs w:val="24"/>
        </w:rPr>
        <w:t>.</w:t>
      </w: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Approval from appropriate Govt. authority to install mobile/Telecom tower.</w:t>
      </w: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Authorization letter of concerned telecommunication company on whose behalf the</w:t>
      </w:r>
      <w:r w:rsidR="00F761D4">
        <w:rPr>
          <w:rFonts w:ascii="Calibri" w:hAnsi="Calibri" w:cs="Calibri"/>
          <w:sz w:val="24"/>
          <w:szCs w:val="24"/>
        </w:rPr>
        <w:t xml:space="preserve"> </w:t>
      </w:r>
      <w:r w:rsidRPr="007B479B">
        <w:rPr>
          <w:rFonts w:ascii="Calibri" w:hAnsi="Calibri" w:cs="Calibri"/>
          <w:sz w:val="24"/>
          <w:szCs w:val="24"/>
        </w:rPr>
        <w:t>mobile/Telecom tower is being installed (if applicable).</w:t>
      </w:r>
    </w:p>
    <w:p w:rsidR="00113DA6" w:rsidRPr="007B479B"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sidRPr="007B479B">
        <w:rPr>
          <w:rFonts w:ascii="Calibri" w:hAnsi="Calibri" w:cs="Calibri"/>
          <w:sz w:val="24"/>
          <w:szCs w:val="24"/>
        </w:rPr>
        <w:t>Turn over certificate for last three years (10 times of estimated contract value.)</w:t>
      </w:r>
    </w:p>
    <w:p w:rsidR="00D40A90" w:rsidRDefault="00113DA6" w:rsidP="009D55B2">
      <w:pPr>
        <w:pStyle w:val="ListParagraph"/>
        <w:numPr>
          <w:ilvl w:val="0"/>
          <w:numId w:val="7"/>
        </w:numPr>
        <w:autoSpaceDE w:val="0"/>
        <w:autoSpaceDN w:val="0"/>
        <w:adjustRightInd w:val="0"/>
        <w:spacing w:after="0" w:line="276" w:lineRule="auto"/>
        <w:ind w:left="1134"/>
        <w:jc w:val="both"/>
        <w:rPr>
          <w:rFonts w:ascii="Calibri" w:hAnsi="Calibri" w:cs="Calibri"/>
          <w:sz w:val="24"/>
          <w:szCs w:val="24"/>
        </w:rPr>
      </w:pPr>
      <w:r>
        <w:rPr>
          <w:rFonts w:ascii="Calibri" w:hAnsi="Calibri" w:cs="Calibri"/>
          <w:sz w:val="24"/>
          <w:szCs w:val="24"/>
        </w:rPr>
        <w:t>Satisfactory proof/ documents in support of installation of mobile/telecom towers.</w:t>
      </w:r>
    </w:p>
    <w:p w:rsidR="008C5FD5" w:rsidRPr="00E80BA7" w:rsidRDefault="008C5FD5" w:rsidP="009D55B2">
      <w:pPr>
        <w:autoSpaceDE w:val="0"/>
        <w:autoSpaceDN w:val="0"/>
        <w:adjustRightInd w:val="0"/>
        <w:spacing w:after="0" w:line="276" w:lineRule="auto"/>
        <w:ind w:left="1134"/>
        <w:jc w:val="both"/>
        <w:rPr>
          <w:rFonts w:ascii="Calibri" w:hAnsi="Calibri" w:cs="Calibri"/>
          <w:sz w:val="20"/>
          <w:szCs w:val="24"/>
        </w:rPr>
      </w:pPr>
    </w:p>
    <w:p w:rsidR="008C5FD5" w:rsidRPr="009D55B2" w:rsidRDefault="008C5FD5"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9D55B2">
        <w:rPr>
          <w:rFonts w:ascii="Calibri" w:hAnsi="Calibri" w:cs="Calibri"/>
          <w:sz w:val="24"/>
          <w:szCs w:val="24"/>
        </w:rPr>
        <w:t>Gross financial turnover of the bidder from this business during the last three financial</w:t>
      </w:r>
    </w:p>
    <w:p w:rsidR="008C5FD5" w:rsidRPr="00E80BA7" w:rsidRDefault="008C5FD5" w:rsidP="009D55B2">
      <w:pPr>
        <w:pStyle w:val="ListParagraph"/>
        <w:autoSpaceDE w:val="0"/>
        <w:autoSpaceDN w:val="0"/>
        <w:adjustRightInd w:val="0"/>
        <w:spacing w:after="0" w:line="240" w:lineRule="auto"/>
        <w:jc w:val="both"/>
        <w:rPr>
          <w:rFonts w:ascii="Calibri" w:hAnsi="Calibri" w:cs="Calibri"/>
          <w:color w:val="000000" w:themeColor="text1"/>
          <w:sz w:val="24"/>
          <w:szCs w:val="24"/>
        </w:rPr>
      </w:pPr>
      <w:proofErr w:type="gramStart"/>
      <w:r>
        <w:rPr>
          <w:rFonts w:ascii="Calibri" w:hAnsi="Calibri" w:cs="Calibri"/>
          <w:sz w:val="24"/>
          <w:szCs w:val="24"/>
        </w:rPr>
        <w:t>years</w:t>
      </w:r>
      <w:proofErr w:type="gramEnd"/>
      <w:r>
        <w:rPr>
          <w:rFonts w:ascii="Calibri" w:hAnsi="Calibri" w:cs="Calibri"/>
          <w:sz w:val="24"/>
          <w:szCs w:val="24"/>
        </w:rPr>
        <w:t xml:space="preserve"> should be at least </w:t>
      </w:r>
      <w:r w:rsidRPr="00E80BA7">
        <w:rPr>
          <w:rFonts w:ascii="Calibri" w:hAnsi="Calibri" w:cs="Calibri"/>
          <w:color w:val="000000" w:themeColor="text1"/>
          <w:sz w:val="24"/>
          <w:szCs w:val="24"/>
        </w:rPr>
        <w:t>10 times of estimated contract value.</w:t>
      </w:r>
    </w:p>
    <w:p w:rsidR="009D55B2" w:rsidRPr="009D55B2" w:rsidRDefault="009D55B2" w:rsidP="009D55B2">
      <w:pPr>
        <w:pStyle w:val="ListParagraph"/>
        <w:autoSpaceDE w:val="0"/>
        <w:autoSpaceDN w:val="0"/>
        <w:adjustRightInd w:val="0"/>
        <w:spacing w:after="0" w:line="240" w:lineRule="auto"/>
        <w:jc w:val="both"/>
        <w:rPr>
          <w:rFonts w:ascii="Calibri" w:hAnsi="Calibri" w:cs="Calibri"/>
          <w:sz w:val="16"/>
          <w:szCs w:val="24"/>
        </w:rPr>
      </w:pPr>
    </w:p>
    <w:p w:rsidR="008C5FD5" w:rsidRPr="009D55B2" w:rsidRDefault="008C5FD5"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proofErr w:type="spellStart"/>
      <w:r w:rsidRPr="009D55B2">
        <w:rPr>
          <w:rFonts w:ascii="Calibri" w:hAnsi="Calibri" w:cs="Calibri"/>
          <w:sz w:val="24"/>
          <w:szCs w:val="24"/>
        </w:rPr>
        <w:t>Tenderer</w:t>
      </w:r>
      <w:proofErr w:type="spellEnd"/>
      <w:r w:rsidRPr="009D55B2">
        <w:rPr>
          <w:rFonts w:ascii="Calibri" w:hAnsi="Calibri" w:cs="Calibri"/>
          <w:sz w:val="24"/>
          <w:szCs w:val="24"/>
        </w:rPr>
        <w:t xml:space="preserve"> shall make their own arrangements for comprehensive insurance of area in the</w:t>
      </w:r>
      <w:r w:rsidR="009D55B2" w:rsidRPr="009D55B2">
        <w:rPr>
          <w:rFonts w:ascii="Calibri" w:hAnsi="Calibri" w:cs="Calibri"/>
          <w:sz w:val="24"/>
          <w:szCs w:val="24"/>
        </w:rPr>
        <w:t xml:space="preserve"> </w:t>
      </w:r>
      <w:r w:rsidRPr="009D55B2">
        <w:rPr>
          <w:rFonts w:ascii="Calibri" w:hAnsi="Calibri" w:cs="Calibri"/>
          <w:sz w:val="24"/>
          <w:szCs w:val="24"/>
        </w:rPr>
        <w:t>demised premises covering thereby by goods against all insurable risks. Insurance Policy so</w:t>
      </w:r>
      <w:r w:rsidR="00F761D4" w:rsidRPr="009D55B2">
        <w:rPr>
          <w:rFonts w:ascii="Calibri" w:hAnsi="Calibri" w:cs="Calibri"/>
          <w:sz w:val="24"/>
          <w:szCs w:val="24"/>
        </w:rPr>
        <w:t xml:space="preserve"> </w:t>
      </w:r>
      <w:r w:rsidRPr="009D55B2">
        <w:rPr>
          <w:rFonts w:ascii="Calibri" w:hAnsi="Calibri" w:cs="Calibri"/>
          <w:sz w:val="24"/>
          <w:szCs w:val="24"/>
        </w:rPr>
        <w:t xml:space="preserve">obtained by the </w:t>
      </w:r>
      <w:proofErr w:type="spellStart"/>
      <w:r w:rsidRPr="009D55B2">
        <w:rPr>
          <w:rFonts w:ascii="Calibri" w:hAnsi="Calibri" w:cs="Calibri"/>
          <w:sz w:val="24"/>
          <w:szCs w:val="24"/>
        </w:rPr>
        <w:t>tenderer</w:t>
      </w:r>
      <w:proofErr w:type="spellEnd"/>
      <w:r w:rsidRPr="009D55B2">
        <w:rPr>
          <w:rFonts w:ascii="Calibri" w:hAnsi="Calibri" w:cs="Calibri"/>
          <w:sz w:val="24"/>
          <w:szCs w:val="24"/>
        </w:rPr>
        <w:t xml:space="preserve"> would be endorsed in </w:t>
      </w:r>
      <w:proofErr w:type="spellStart"/>
      <w:r w:rsidRPr="009D55B2">
        <w:rPr>
          <w:rFonts w:ascii="Calibri" w:hAnsi="Calibri" w:cs="Calibri"/>
          <w:sz w:val="24"/>
          <w:szCs w:val="24"/>
        </w:rPr>
        <w:t>favour</w:t>
      </w:r>
      <w:proofErr w:type="spellEnd"/>
      <w:r w:rsidRPr="009D55B2">
        <w:rPr>
          <w:rFonts w:ascii="Calibri" w:hAnsi="Calibri" w:cs="Calibri"/>
          <w:sz w:val="24"/>
          <w:szCs w:val="24"/>
        </w:rPr>
        <w:t xml:space="preserve"> of </w:t>
      </w:r>
      <w:r w:rsidR="00061893" w:rsidRPr="009D55B2">
        <w:rPr>
          <w:rFonts w:ascii="Calibri" w:hAnsi="Calibri" w:cs="Calibri"/>
          <w:sz w:val="24"/>
          <w:szCs w:val="24"/>
        </w:rPr>
        <w:t>KSWC</w:t>
      </w:r>
      <w:r w:rsidRPr="009D55B2">
        <w:rPr>
          <w:rFonts w:ascii="Calibri" w:hAnsi="Calibri" w:cs="Calibri"/>
          <w:sz w:val="24"/>
          <w:szCs w:val="24"/>
        </w:rPr>
        <w:t>.</w:t>
      </w:r>
    </w:p>
    <w:p w:rsidR="00C931F1" w:rsidRDefault="00C931F1" w:rsidP="00C931F1">
      <w:pPr>
        <w:pStyle w:val="ListParagraph"/>
        <w:autoSpaceDE w:val="0"/>
        <w:autoSpaceDN w:val="0"/>
        <w:adjustRightInd w:val="0"/>
        <w:spacing w:after="0" w:line="240" w:lineRule="auto"/>
        <w:ind w:left="360"/>
        <w:jc w:val="both"/>
        <w:rPr>
          <w:rFonts w:ascii="Calibri" w:hAnsi="Calibri" w:cs="Calibri"/>
          <w:sz w:val="24"/>
          <w:szCs w:val="24"/>
        </w:rPr>
      </w:pPr>
    </w:p>
    <w:p w:rsidR="008C5FD5" w:rsidRDefault="008C5FD5"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9D55B2">
        <w:rPr>
          <w:rFonts w:ascii="Calibri" w:hAnsi="Calibri" w:cs="Calibri"/>
          <w:sz w:val="24"/>
          <w:szCs w:val="24"/>
        </w:rPr>
        <w:t>The selected agency should install the Mobile Tower in such a way the radiation caused by</w:t>
      </w:r>
      <w:r w:rsidR="00C931F1" w:rsidRPr="009D55B2">
        <w:rPr>
          <w:rFonts w:ascii="Calibri" w:hAnsi="Calibri" w:cs="Calibri"/>
          <w:sz w:val="24"/>
          <w:szCs w:val="24"/>
        </w:rPr>
        <w:t xml:space="preserve"> </w:t>
      </w:r>
      <w:r w:rsidRPr="009D55B2">
        <w:rPr>
          <w:rFonts w:ascii="Calibri" w:hAnsi="Calibri" w:cs="Calibri"/>
          <w:sz w:val="24"/>
          <w:szCs w:val="24"/>
        </w:rPr>
        <w:t>the Mobile Tower is minimal and is not detrimental to the health of people in the</w:t>
      </w:r>
      <w:r w:rsidR="009D55B2" w:rsidRPr="009D55B2">
        <w:rPr>
          <w:rFonts w:ascii="Calibri" w:hAnsi="Calibri" w:cs="Calibri"/>
          <w:sz w:val="24"/>
          <w:szCs w:val="24"/>
        </w:rPr>
        <w:t xml:space="preserve">   </w:t>
      </w:r>
      <w:r w:rsidR="00C805BC" w:rsidRPr="009D55B2">
        <w:rPr>
          <w:rFonts w:ascii="Calibri" w:hAnsi="Calibri" w:cs="Calibri"/>
          <w:sz w:val="24"/>
          <w:szCs w:val="24"/>
        </w:rPr>
        <w:t>Surroundings</w:t>
      </w:r>
      <w:r w:rsidRPr="009D55B2">
        <w:rPr>
          <w:rFonts w:ascii="Calibri" w:hAnsi="Calibri" w:cs="Calibri"/>
          <w:sz w:val="24"/>
          <w:szCs w:val="24"/>
        </w:rPr>
        <w:t>. The mobile tower company has to follow all the standard rules and</w:t>
      </w:r>
      <w:r w:rsidR="00C931F1" w:rsidRPr="009D55B2">
        <w:rPr>
          <w:rFonts w:ascii="Calibri" w:hAnsi="Calibri" w:cs="Calibri"/>
          <w:sz w:val="24"/>
          <w:szCs w:val="24"/>
        </w:rPr>
        <w:t xml:space="preserve"> </w:t>
      </w:r>
      <w:r w:rsidRPr="009D55B2">
        <w:rPr>
          <w:rFonts w:ascii="Calibri" w:hAnsi="Calibri" w:cs="Calibri"/>
          <w:sz w:val="24"/>
          <w:szCs w:val="24"/>
        </w:rPr>
        <w:t>regulations regarding radiation from mobile tower as specified by the Govt. of India, Dept</w:t>
      </w:r>
      <w:r w:rsidR="00C931F1" w:rsidRPr="009D55B2">
        <w:rPr>
          <w:rFonts w:ascii="Calibri" w:hAnsi="Calibri" w:cs="Calibri"/>
          <w:sz w:val="24"/>
          <w:szCs w:val="24"/>
        </w:rPr>
        <w:t xml:space="preserve">. </w:t>
      </w:r>
      <w:r w:rsidRPr="009D55B2">
        <w:rPr>
          <w:rFonts w:ascii="Calibri" w:hAnsi="Calibri" w:cs="Calibri"/>
          <w:sz w:val="24"/>
          <w:szCs w:val="24"/>
        </w:rPr>
        <w:t>of Telecommunication from time to time shall produce all the necessary documents, as</w:t>
      </w:r>
      <w:r w:rsidR="00C931F1" w:rsidRPr="009D55B2">
        <w:rPr>
          <w:rFonts w:ascii="Calibri" w:hAnsi="Calibri" w:cs="Calibri"/>
          <w:sz w:val="24"/>
          <w:szCs w:val="24"/>
        </w:rPr>
        <w:t xml:space="preserve"> </w:t>
      </w:r>
      <w:r w:rsidRPr="009D55B2">
        <w:rPr>
          <w:rFonts w:ascii="Calibri" w:hAnsi="Calibri" w:cs="Calibri"/>
          <w:sz w:val="24"/>
          <w:szCs w:val="24"/>
        </w:rPr>
        <w:t>required by laws for it to maintain and keep. The provisions of the policy of Jurisdictional</w:t>
      </w:r>
      <w:r w:rsidR="00C931F1" w:rsidRPr="009D55B2">
        <w:rPr>
          <w:rFonts w:ascii="Calibri" w:hAnsi="Calibri" w:cs="Calibri"/>
          <w:sz w:val="24"/>
          <w:szCs w:val="24"/>
        </w:rPr>
        <w:t xml:space="preserve"> </w:t>
      </w:r>
      <w:r w:rsidRPr="009D55B2">
        <w:rPr>
          <w:rFonts w:ascii="Calibri" w:hAnsi="Calibri" w:cs="Calibri"/>
          <w:sz w:val="24"/>
          <w:szCs w:val="24"/>
        </w:rPr>
        <w:t>Municipal Corporation or any other local/state authority related to installation of mobile</w:t>
      </w:r>
      <w:r w:rsidR="00C931F1" w:rsidRPr="009D55B2">
        <w:rPr>
          <w:rFonts w:ascii="Calibri" w:hAnsi="Calibri" w:cs="Calibri"/>
          <w:sz w:val="24"/>
          <w:szCs w:val="24"/>
        </w:rPr>
        <w:t xml:space="preserve"> </w:t>
      </w:r>
      <w:r w:rsidRPr="009D55B2">
        <w:rPr>
          <w:rFonts w:ascii="Calibri" w:hAnsi="Calibri" w:cs="Calibri"/>
          <w:sz w:val="24"/>
          <w:szCs w:val="24"/>
        </w:rPr>
        <w:t>towers will have to be complied with the successful bidder.</w:t>
      </w:r>
    </w:p>
    <w:p w:rsidR="009D55B2" w:rsidRPr="008F13AC" w:rsidRDefault="009D55B2" w:rsidP="009D55B2">
      <w:pPr>
        <w:pStyle w:val="ListParagraph"/>
        <w:rPr>
          <w:rFonts w:ascii="Calibri" w:hAnsi="Calibri" w:cs="Calibri"/>
          <w:sz w:val="12"/>
          <w:szCs w:val="24"/>
        </w:rPr>
      </w:pPr>
    </w:p>
    <w:p w:rsidR="009D55B2" w:rsidRPr="008F13AC" w:rsidRDefault="009D55B2" w:rsidP="009D55B2">
      <w:pPr>
        <w:pStyle w:val="ListParagraph"/>
        <w:autoSpaceDE w:val="0"/>
        <w:autoSpaceDN w:val="0"/>
        <w:adjustRightInd w:val="0"/>
        <w:spacing w:after="0" w:line="240" w:lineRule="auto"/>
        <w:jc w:val="both"/>
        <w:rPr>
          <w:rFonts w:ascii="Calibri" w:hAnsi="Calibri" w:cs="Calibri"/>
          <w:sz w:val="20"/>
          <w:szCs w:val="24"/>
        </w:rPr>
      </w:pPr>
    </w:p>
    <w:p w:rsidR="008C5FD5" w:rsidRDefault="00061893"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KSWC</w:t>
      </w:r>
      <w:r w:rsidR="008C5FD5" w:rsidRPr="00061893">
        <w:rPr>
          <w:rFonts w:ascii="Calibri" w:hAnsi="Calibri" w:cs="Calibri"/>
          <w:sz w:val="24"/>
          <w:szCs w:val="24"/>
        </w:rPr>
        <w:t xml:space="preserve"> based on the request of the </w:t>
      </w:r>
      <w:proofErr w:type="spellStart"/>
      <w:r w:rsidR="008C5FD5" w:rsidRPr="00061893">
        <w:rPr>
          <w:rFonts w:ascii="Calibri" w:hAnsi="Calibri" w:cs="Calibri"/>
          <w:sz w:val="24"/>
          <w:szCs w:val="24"/>
        </w:rPr>
        <w:t>tenderer</w:t>
      </w:r>
      <w:proofErr w:type="spellEnd"/>
      <w:r w:rsidR="008C5FD5" w:rsidRPr="00061893">
        <w:rPr>
          <w:rFonts w:ascii="Calibri" w:hAnsi="Calibri" w:cs="Calibri"/>
          <w:sz w:val="24"/>
          <w:szCs w:val="24"/>
        </w:rPr>
        <w:t xml:space="preserve"> would consider providing separate Electricity</w:t>
      </w:r>
      <w:r w:rsidR="00C931F1">
        <w:rPr>
          <w:rFonts w:ascii="Calibri" w:hAnsi="Calibri" w:cs="Calibri"/>
          <w:sz w:val="24"/>
          <w:szCs w:val="24"/>
        </w:rPr>
        <w:t xml:space="preserve"> </w:t>
      </w:r>
      <w:r w:rsidR="008C5FD5" w:rsidRPr="00061893">
        <w:rPr>
          <w:rFonts w:ascii="Calibri" w:hAnsi="Calibri" w:cs="Calibri"/>
          <w:sz w:val="24"/>
          <w:szCs w:val="24"/>
        </w:rPr>
        <w:t>connection (water and telephone not necessary). The electricity charges to be paid on</w:t>
      </w:r>
      <w:r w:rsidR="00C931F1">
        <w:rPr>
          <w:rFonts w:ascii="Calibri" w:hAnsi="Calibri" w:cs="Calibri"/>
          <w:sz w:val="24"/>
          <w:szCs w:val="24"/>
        </w:rPr>
        <w:t xml:space="preserve"> </w:t>
      </w:r>
      <w:r w:rsidR="008C5FD5" w:rsidRPr="00061893">
        <w:rPr>
          <w:rFonts w:ascii="Calibri" w:hAnsi="Calibri" w:cs="Calibri"/>
          <w:sz w:val="24"/>
          <w:szCs w:val="24"/>
        </w:rPr>
        <w:t>actual basis as calculated in the highest slab of Electricity Supply Authority’s tariff along</w:t>
      </w:r>
      <w:r w:rsidR="00C931F1">
        <w:rPr>
          <w:rFonts w:ascii="Calibri" w:hAnsi="Calibri" w:cs="Calibri"/>
          <w:sz w:val="24"/>
          <w:szCs w:val="24"/>
        </w:rPr>
        <w:t xml:space="preserve"> </w:t>
      </w:r>
      <w:r w:rsidR="008C5FD5" w:rsidRPr="00061893">
        <w:rPr>
          <w:rFonts w:ascii="Calibri" w:hAnsi="Calibri" w:cs="Calibri"/>
          <w:sz w:val="24"/>
          <w:szCs w:val="24"/>
        </w:rPr>
        <w:t>with proportionate GST is calculated. Due to change in the categorization/</w:t>
      </w:r>
      <w:r w:rsidR="00C805BC" w:rsidRPr="00061893">
        <w:rPr>
          <w:rFonts w:ascii="Calibri" w:hAnsi="Calibri" w:cs="Calibri"/>
          <w:sz w:val="24"/>
          <w:szCs w:val="24"/>
        </w:rPr>
        <w:t>additional liability</w:t>
      </w:r>
      <w:r w:rsidR="008C5FD5" w:rsidRPr="00061893">
        <w:rPr>
          <w:rFonts w:ascii="Calibri" w:hAnsi="Calibri" w:cs="Calibri"/>
          <w:sz w:val="24"/>
          <w:szCs w:val="24"/>
        </w:rPr>
        <w:t xml:space="preserve"> of whatever nature, on this score is to be borne by the </w:t>
      </w:r>
      <w:proofErr w:type="spellStart"/>
      <w:r w:rsidR="008C5FD5" w:rsidRPr="00061893">
        <w:rPr>
          <w:rFonts w:ascii="Calibri" w:hAnsi="Calibri" w:cs="Calibri"/>
          <w:sz w:val="24"/>
          <w:szCs w:val="24"/>
        </w:rPr>
        <w:t>tenderer</w:t>
      </w:r>
      <w:proofErr w:type="spellEnd"/>
      <w:r w:rsidR="008C5FD5" w:rsidRPr="00061893">
        <w:rPr>
          <w:rFonts w:ascii="Calibri" w:hAnsi="Calibri" w:cs="Calibri"/>
          <w:sz w:val="24"/>
          <w:szCs w:val="24"/>
        </w:rPr>
        <w:t>.</w:t>
      </w:r>
    </w:p>
    <w:p w:rsidR="008F13AC" w:rsidRPr="008F13AC" w:rsidRDefault="008F13AC" w:rsidP="008F13AC">
      <w:pPr>
        <w:pStyle w:val="ListParagraph"/>
        <w:autoSpaceDE w:val="0"/>
        <w:autoSpaceDN w:val="0"/>
        <w:adjustRightInd w:val="0"/>
        <w:spacing w:after="0" w:line="240" w:lineRule="auto"/>
        <w:jc w:val="both"/>
        <w:rPr>
          <w:rFonts w:ascii="Calibri" w:hAnsi="Calibri" w:cs="Calibri"/>
          <w:sz w:val="20"/>
          <w:szCs w:val="24"/>
        </w:rPr>
      </w:pPr>
    </w:p>
    <w:p w:rsidR="008C5FD5" w:rsidRDefault="00061893"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C931F1">
        <w:rPr>
          <w:rFonts w:ascii="Calibri" w:hAnsi="Calibri" w:cs="Calibri"/>
          <w:sz w:val="24"/>
          <w:szCs w:val="24"/>
        </w:rPr>
        <w:t>KSWC</w:t>
      </w:r>
      <w:r w:rsidR="008C5FD5" w:rsidRPr="00C931F1">
        <w:rPr>
          <w:rFonts w:ascii="Calibri" w:hAnsi="Calibri" w:cs="Calibri"/>
          <w:sz w:val="24"/>
          <w:szCs w:val="24"/>
        </w:rPr>
        <w:t xml:space="preserve"> will only provide the space and the entire construction work comprising civil,</w:t>
      </w:r>
      <w:r w:rsidR="008F13AC">
        <w:rPr>
          <w:rFonts w:ascii="Calibri" w:hAnsi="Calibri" w:cs="Calibri"/>
          <w:sz w:val="24"/>
          <w:szCs w:val="24"/>
        </w:rPr>
        <w:t xml:space="preserve"> </w:t>
      </w:r>
      <w:r w:rsidR="008C5FD5" w:rsidRPr="00C931F1">
        <w:rPr>
          <w:rFonts w:ascii="Calibri" w:hAnsi="Calibri" w:cs="Calibri"/>
          <w:sz w:val="24"/>
          <w:szCs w:val="24"/>
        </w:rPr>
        <w:t>electrical, broadband connection etc. have to be arranged by the agency as per their own.</w:t>
      </w:r>
      <w:r w:rsidR="00C931F1">
        <w:rPr>
          <w:rFonts w:ascii="Calibri" w:hAnsi="Calibri" w:cs="Calibri"/>
          <w:sz w:val="24"/>
          <w:szCs w:val="24"/>
        </w:rPr>
        <w:t xml:space="preserve"> </w:t>
      </w:r>
      <w:r w:rsidR="008C5FD5" w:rsidRPr="00C931F1">
        <w:rPr>
          <w:rFonts w:ascii="Calibri" w:hAnsi="Calibri" w:cs="Calibri"/>
          <w:sz w:val="24"/>
          <w:szCs w:val="24"/>
        </w:rPr>
        <w:t xml:space="preserve">However, if any NOC is required from </w:t>
      </w:r>
      <w:r w:rsidRPr="00C931F1">
        <w:rPr>
          <w:rFonts w:ascii="Calibri" w:hAnsi="Calibri" w:cs="Calibri"/>
          <w:sz w:val="24"/>
          <w:szCs w:val="24"/>
        </w:rPr>
        <w:t>KSWC</w:t>
      </w:r>
      <w:r w:rsidR="008C5FD5" w:rsidRPr="00C931F1">
        <w:rPr>
          <w:rFonts w:ascii="Calibri" w:hAnsi="Calibri" w:cs="Calibri"/>
          <w:sz w:val="24"/>
          <w:szCs w:val="24"/>
        </w:rPr>
        <w:t>, same will be provided after protecting the</w:t>
      </w:r>
      <w:r w:rsidR="00C931F1">
        <w:rPr>
          <w:rFonts w:ascii="Calibri" w:hAnsi="Calibri" w:cs="Calibri"/>
          <w:sz w:val="24"/>
          <w:szCs w:val="24"/>
        </w:rPr>
        <w:t xml:space="preserve"> </w:t>
      </w:r>
      <w:r w:rsidR="008C5FD5" w:rsidRPr="00C931F1">
        <w:rPr>
          <w:rFonts w:ascii="Calibri" w:hAnsi="Calibri" w:cs="Calibri"/>
          <w:sz w:val="24"/>
          <w:szCs w:val="24"/>
        </w:rPr>
        <w:t>interest of the Corporation.</w:t>
      </w:r>
    </w:p>
    <w:p w:rsidR="009967E6" w:rsidRPr="009967E6" w:rsidRDefault="009967E6" w:rsidP="009967E6">
      <w:pPr>
        <w:pStyle w:val="ListParagraph"/>
        <w:rPr>
          <w:rFonts w:ascii="Calibri" w:hAnsi="Calibri" w:cs="Calibri"/>
          <w:sz w:val="24"/>
          <w:szCs w:val="24"/>
        </w:rPr>
      </w:pPr>
    </w:p>
    <w:p w:rsidR="009967E6" w:rsidRPr="009967E6" w:rsidRDefault="009967E6" w:rsidP="009967E6">
      <w:pPr>
        <w:pStyle w:val="ListParagraph"/>
        <w:autoSpaceDE w:val="0"/>
        <w:autoSpaceDN w:val="0"/>
        <w:adjustRightInd w:val="0"/>
        <w:spacing w:after="0" w:line="240" w:lineRule="auto"/>
        <w:jc w:val="both"/>
        <w:rPr>
          <w:rFonts w:ascii="Calibri" w:hAnsi="Calibri" w:cs="Calibri"/>
          <w:sz w:val="2"/>
          <w:szCs w:val="24"/>
        </w:rPr>
      </w:pPr>
    </w:p>
    <w:p w:rsidR="008C5FD5" w:rsidRDefault="008C5FD5" w:rsidP="009967E6">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9967E6">
        <w:rPr>
          <w:rFonts w:ascii="Calibri" w:hAnsi="Calibri" w:cs="Calibri"/>
          <w:sz w:val="24"/>
          <w:szCs w:val="24"/>
        </w:rPr>
        <w:t xml:space="preserve">Separate sub-meter is to be installed by the </w:t>
      </w:r>
      <w:proofErr w:type="spellStart"/>
      <w:r w:rsidRPr="009967E6">
        <w:rPr>
          <w:rFonts w:ascii="Calibri" w:hAnsi="Calibri" w:cs="Calibri"/>
          <w:sz w:val="24"/>
          <w:szCs w:val="24"/>
        </w:rPr>
        <w:t>tenderer</w:t>
      </w:r>
      <w:proofErr w:type="spellEnd"/>
      <w:r w:rsidRPr="009967E6">
        <w:rPr>
          <w:rFonts w:ascii="Calibri" w:hAnsi="Calibri" w:cs="Calibri"/>
          <w:sz w:val="24"/>
          <w:szCs w:val="24"/>
        </w:rPr>
        <w:t xml:space="preserve"> at his cost with due approval of </w:t>
      </w:r>
      <w:r w:rsidR="00121788" w:rsidRPr="009967E6">
        <w:rPr>
          <w:rFonts w:ascii="Calibri" w:hAnsi="Calibri" w:cs="Calibri"/>
          <w:sz w:val="24"/>
          <w:szCs w:val="24"/>
        </w:rPr>
        <w:t>the</w:t>
      </w:r>
      <w:r w:rsidR="00121788">
        <w:rPr>
          <w:rFonts w:ascii="Calibri" w:hAnsi="Calibri" w:cs="Calibri"/>
          <w:sz w:val="24"/>
          <w:szCs w:val="24"/>
        </w:rPr>
        <w:t xml:space="preserve"> concerned</w:t>
      </w:r>
      <w:r w:rsidRPr="009967E6">
        <w:rPr>
          <w:rFonts w:ascii="Calibri" w:hAnsi="Calibri" w:cs="Calibri"/>
          <w:sz w:val="24"/>
          <w:szCs w:val="24"/>
        </w:rPr>
        <w:t xml:space="preserve"> Electricity Authority.</w:t>
      </w:r>
    </w:p>
    <w:p w:rsidR="00121788" w:rsidRPr="009967E6" w:rsidRDefault="00121788" w:rsidP="00121788">
      <w:pPr>
        <w:pStyle w:val="ListParagraph"/>
        <w:autoSpaceDE w:val="0"/>
        <w:autoSpaceDN w:val="0"/>
        <w:adjustRightInd w:val="0"/>
        <w:spacing w:after="0" w:line="240" w:lineRule="auto"/>
        <w:jc w:val="both"/>
        <w:rPr>
          <w:rFonts w:ascii="Calibri" w:hAnsi="Calibri" w:cs="Calibri"/>
          <w:sz w:val="24"/>
          <w:szCs w:val="24"/>
        </w:rPr>
      </w:pPr>
    </w:p>
    <w:p w:rsidR="008C5FD5" w:rsidRPr="00121788" w:rsidRDefault="008C5FD5" w:rsidP="00121788">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121788">
        <w:rPr>
          <w:rFonts w:ascii="Calibri" w:hAnsi="Calibri" w:cs="Calibri"/>
          <w:sz w:val="24"/>
          <w:szCs w:val="24"/>
        </w:rPr>
        <w:t xml:space="preserve">The </w:t>
      </w:r>
      <w:proofErr w:type="spellStart"/>
      <w:r w:rsidRPr="00121788">
        <w:rPr>
          <w:rFonts w:ascii="Calibri" w:hAnsi="Calibri" w:cs="Calibri"/>
          <w:sz w:val="24"/>
          <w:szCs w:val="24"/>
        </w:rPr>
        <w:t>tenderer</w:t>
      </w:r>
      <w:proofErr w:type="spellEnd"/>
      <w:r w:rsidRPr="00121788">
        <w:rPr>
          <w:rFonts w:ascii="Calibri" w:hAnsi="Calibri" w:cs="Calibri"/>
          <w:sz w:val="24"/>
          <w:szCs w:val="24"/>
        </w:rPr>
        <w:t xml:space="preserve"> allows other mobile operators to use the mobile tower, the same should be</w:t>
      </w:r>
      <w:r w:rsidR="00C931F1" w:rsidRPr="00121788">
        <w:rPr>
          <w:rFonts w:ascii="Calibri" w:hAnsi="Calibri" w:cs="Calibri"/>
          <w:sz w:val="24"/>
          <w:szCs w:val="24"/>
        </w:rPr>
        <w:t xml:space="preserve"> </w:t>
      </w:r>
      <w:r w:rsidRPr="00121788">
        <w:rPr>
          <w:rFonts w:ascii="Calibri" w:hAnsi="Calibri" w:cs="Calibri"/>
          <w:sz w:val="24"/>
          <w:szCs w:val="24"/>
        </w:rPr>
        <w:t xml:space="preserve">done with the prior approval of </w:t>
      </w:r>
      <w:r w:rsidR="00061893" w:rsidRPr="00121788">
        <w:rPr>
          <w:rFonts w:ascii="Calibri" w:hAnsi="Calibri" w:cs="Calibri"/>
          <w:sz w:val="24"/>
          <w:szCs w:val="24"/>
        </w:rPr>
        <w:t>KSWC</w:t>
      </w:r>
      <w:r w:rsidRPr="00121788">
        <w:rPr>
          <w:rFonts w:ascii="Calibri" w:hAnsi="Calibri" w:cs="Calibri"/>
          <w:sz w:val="24"/>
          <w:szCs w:val="24"/>
        </w:rPr>
        <w:t xml:space="preserve"> and the </w:t>
      </w:r>
      <w:proofErr w:type="spellStart"/>
      <w:r w:rsidRPr="00121788">
        <w:rPr>
          <w:rFonts w:ascii="Calibri" w:hAnsi="Calibri" w:cs="Calibri"/>
          <w:sz w:val="24"/>
          <w:szCs w:val="24"/>
        </w:rPr>
        <w:t>tenderer</w:t>
      </w:r>
      <w:proofErr w:type="spellEnd"/>
      <w:r w:rsidRPr="00121788">
        <w:rPr>
          <w:rFonts w:ascii="Calibri" w:hAnsi="Calibri" w:cs="Calibri"/>
          <w:sz w:val="24"/>
          <w:szCs w:val="24"/>
        </w:rPr>
        <w:t xml:space="preserve"> will have to share the revenue with</w:t>
      </w:r>
      <w:r w:rsidR="00C931F1" w:rsidRPr="00121788">
        <w:rPr>
          <w:rFonts w:ascii="Calibri" w:hAnsi="Calibri" w:cs="Calibri"/>
          <w:sz w:val="24"/>
          <w:szCs w:val="24"/>
        </w:rPr>
        <w:t xml:space="preserve"> </w:t>
      </w:r>
      <w:r w:rsidRPr="00121788">
        <w:rPr>
          <w:rFonts w:ascii="Calibri" w:hAnsi="Calibri" w:cs="Calibri"/>
          <w:sz w:val="24"/>
          <w:szCs w:val="24"/>
        </w:rPr>
        <w:t>the Corporation as per the agreed terms. The licensee fee will be revised @33% (per</w:t>
      </w:r>
      <w:r w:rsidR="002A29B5" w:rsidRPr="00121788">
        <w:rPr>
          <w:rFonts w:ascii="Calibri" w:hAnsi="Calibri" w:cs="Calibri"/>
          <w:sz w:val="24"/>
          <w:szCs w:val="24"/>
        </w:rPr>
        <w:t xml:space="preserve"> </w:t>
      </w:r>
      <w:r w:rsidRPr="00121788">
        <w:rPr>
          <w:rFonts w:ascii="Calibri" w:hAnsi="Calibri" w:cs="Calibri"/>
          <w:sz w:val="24"/>
          <w:szCs w:val="24"/>
        </w:rPr>
        <w:t>Telecom Company) of the basic quoted License fee after addition of every</w:t>
      </w:r>
      <w:r w:rsidR="00121788" w:rsidRPr="00121788">
        <w:rPr>
          <w:rFonts w:ascii="Calibri" w:hAnsi="Calibri" w:cs="Calibri"/>
          <w:sz w:val="24"/>
          <w:szCs w:val="24"/>
        </w:rPr>
        <w:t xml:space="preserve">      </w:t>
      </w:r>
      <w:r w:rsidR="002A29B5" w:rsidRPr="00121788">
        <w:rPr>
          <w:rFonts w:ascii="Calibri" w:hAnsi="Calibri" w:cs="Calibri"/>
          <w:sz w:val="24"/>
          <w:szCs w:val="24"/>
        </w:rPr>
        <w:t>Service/network</w:t>
      </w:r>
      <w:r w:rsidRPr="00121788">
        <w:rPr>
          <w:rFonts w:ascii="Calibri" w:hAnsi="Calibri" w:cs="Calibri"/>
          <w:sz w:val="24"/>
          <w:szCs w:val="24"/>
        </w:rPr>
        <w:t xml:space="preserve"> provider/sharer </w:t>
      </w:r>
      <w:r w:rsidR="002A29B5" w:rsidRPr="00121788">
        <w:rPr>
          <w:rFonts w:ascii="Calibri" w:hAnsi="Calibri" w:cs="Calibri"/>
          <w:sz w:val="24"/>
          <w:szCs w:val="24"/>
        </w:rPr>
        <w:t>Company</w:t>
      </w:r>
      <w:r w:rsidRPr="00121788">
        <w:rPr>
          <w:rFonts w:ascii="Calibri" w:hAnsi="Calibri" w:cs="Calibri"/>
          <w:sz w:val="24"/>
          <w:szCs w:val="24"/>
        </w:rPr>
        <w:t>.</w:t>
      </w:r>
    </w:p>
    <w:p w:rsidR="00121788" w:rsidRPr="008C5FD5" w:rsidRDefault="00121788" w:rsidP="00C931F1">
      <w:pPr>
        <w:pStyle w:val="ListParagraph"/>
        <w:autoSpaceDE w:val="0"/>
        <w:autoSpaceDN w:val="0"/>
        <w:adjustRightInd w:val="0"/>
        <w:spacing w:after="0" w:line="240" w:lineRule="auto"/>
        <w:ind w:left="360"/>
        <w:jc w:val="both"/>
        <w:rPr>
          <w:rFonts w:ascii="Calibri" w:hAnsi="Calibri" w:cs="Calibri"/>
          <w:sz w:val="24"/>
          <w:szCs w:val="24"/>
        </w:rPr>
      </w:pPr>
    </w:p>
    <w:p w:rsidR="008C5FD5" w:rsidRDefault="008C5FD5"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A018A1">
        <w:rPr>
          <w:rFonts w:ascii="Calibri" w:hAnsi="Calibri" w:cs="Calibri"/>
          <w:color w:val="000000" w:themeColor="text1"/>
          <w:sz w:val="24"/>
          <w:szCs w:val="24"/>
        </w:rPr>
        <w:t xml:space="preserve">The </w:t>
      </w:r>
      <w:r w:rsidR="00E80BA7" w:rsidRPr="00A018A1">
        <w:rPr>
          <w:rFonts w:ascii="Calibri" w:hAnsi="Calibri" w:cs="Calibri"/>
          <w:color w:val="000000" w:themeColor="text1"/>
          <w:sz w:val="24"/>
          <w:szCs w:val="24"/>
        </w:rPr>
        <w:t>tower</w:t>
      </w:r>
      <w:r w:rsidRPr="00A018A1">
        <w:rPr>
          <w:rFonts w:ascii="Calibri" w:hAnsi="Calibri" w:cs="Calibri"/>
          <w:color w:val="000000" w:themeColor="text1"/>
          <w:sz w:val="24"/>
          <w:szCs w:val="24"/>
        </w:rPr>
        <w:t xml:space="preserve"> tax for such land will be paid by </w:t>
      </w:r>
      <w:proofErr w:type="spellStart"/>
      <w:r w:rsidR="00E80BA7" w:rsidRPr="00A018A1">
        <w:rPr>
          <w:rFonts w:ascii="Calibri" w:hAnsi="Calibri" w:cs="Calibri"/>
          <w:color w:val="000000" w:themeColor="text1"/>
          <w:sz w:val="24"/>
          <w:szCs w:val="24"/>
        </w:rPr>
        <w:t>tenderer</w:t>
      </w:r>
      <w:proofErr w:type="spellEnd"/>
      <w:r w:rsidR="00E80BA7" w:rsidRPr="00A018A1">
        <w:rPr>
          <w:rFonts w:ascii="Calibri" w:hAnsi="Calibri" w:cs="Calibri"/>
          <w:color w:val="000000" w:themeColor="text1"/>
          <w:sz w:val="24"/>
          <w:szCs w:val="24"/>
        </w:rPr>
        <w:t xml:space="preserve"> </w:t>
      </w:r>
      <w:r w:rsidRPr="00A018A1">
        <w:rPr>
          <w:rFonts w:ascii="Calibri" w:hAnsi="Calibri" w:cs="Calibri"/>
          <w:color w:val="000000" w:themeColor="text1"/>
          <w:sz w:val="24"/>
          <w:szCs w:val="24"/>
        </w:rPr>
        <w:t>but</w:t>
      </w:r>
      <w:r w:rsidRPr="00061893">
        <w:rPr>
          <w:rFonts w:ascii="Calibri" w:hAnsi="Calibri" w:cs="Calibri"/>
          <w:sz w:val="24"/>
          <w:szCs w:val="24"/>
        </w:rPr>
        <w:t xml:space="preserve"> other charges like </w:t>
      </w:r>
      <w:proofErr w:type="gramStart"/>
      <w:r w:rsidRPr="00061893">
        <w:rPr>
          <w:rFonts w:ascii="Calibri" w:hAnsi="Calibri" w:cs="Calibri"/>
          <w:sz w:val="24"/>
          <w:szCs w:val="24"/>
        </w:rPr>
        <w:t>electricity,</w:t>
      </w:r>
      <w:proofErr w:type="gramEnd"/>
      <w:r w:rsidRPr="00061893">
        <w:rPr>
          <w:rFonts w:ascii="Calibri" w:hAnsi="Calibri" w:cs="Calibri"/>
          <w:sz w:val="24"/>
          <w:szCs w:val="24"/>
        </w:rPr>
        <w:t xml:space="preserve"> water</w:t>
      </w:r>
      <w:r w:rsidR="00D72356">
        <w:rPr>
          <w:rFonts w:ascii="Calibri" w:hAnsi="Calibri" w:cs="Calibri"/>
          <w:sz w:val="24"/>
          <w:szCs w:val="24"/>
        </w:rPr>
        <w:t xml:space="preserve"> </w:t>
      </w:r>
      <w:r w:rsidRPr="00061893">
        <w:rPr>
          <w:rFonts w:ascii="Calibri" w:hAnsi="Calibri" w:cs="Calibri"/>
          <w:sz w:val="24"/>
          <w:szCs w:val="24"/>
        </w:rPr>
        <w:t>etc and or any other Govt. Tax/levies etc shall be borne by the bidder.</w:t>
      </w:r>
    </w:p>
    <w:p w:rsidR="00121788" w:rsidRPr="00121788" w:rsidRDefault="00121788" w:rsidP="00121788">
      <w:pPr>
        <w:pStyle w:val="ListParagraph"/>
        <w:autoSpaceDE w:val="0"/>
        <w:autoSpaceDN w:val="0"/>
        <w:adjustRightInd w:val="0"/>
        <w:spacing w:after="0" w:line="240" w:lineRule="auto"/>
        <w:jc w:val="both"/>
        <w:rPr>
          <w:rFonts w:ascii="Calibri" w:hAnsi="Calibri" w:cs="Calibri"/>
          <w:sz w:val="16"/>
          <w:szCs w:val="24"/>
        </w:rPr>
      </w:pPr>
    </w:p>
    <w:p w:rsidR="008C5FD5" w:rsidRDefault="008C5FD5" w:rsidP="00121788">
      <w:pPr>
        <w:pStyle w:val="ListParagraph"/>
        <w:numPr>
          <w:ilvl w:val="0"/>
          <w:numId w:val="9"/>
        </w:numPr>
        <w:autoSpaceDE w:val="0"/>
        <w:autoSpaceDN w:val="0"/>
        <w:adjustRightInd w:val="0"/>
        <w:spacing w:after="0" w:line="240" w:lineRule="auto"/>
        <w:ind w:left="1134"/>
        <w:jc w:val="both"/>
        <w:rPr>
          <w:rFonts w:ascii="Calibri" w:hAnsi="Calibri" w:cs="Calibri"/>
          <w:sz w:val="24"/>
          <w:szCs w:val="24"/>
        </w:rPr>
      </w:pPr>
      <w:r>
        <w:rPr>
          <w:rFonts w:ascii="Calibri" w:hAnsi="Calibri" w:cs="Calibri"/>
          <w:sz w:val="24"/>
          <w:szCs w:val="24"/>
        </w:rPr>
        <w:t>The overall load shall not exceed the sanctioned limit.</w:t>
      </w:r>
    </w:p>
    <w:p w:rsidR="008C5FD5" w:rsidRDefault="008C5FD5" w:rsidP="00121788">
      <w:pPr>
        <w:pStyle w:val="ListParagraph"/>
        <w:numPr>
          <w:ilvl w:val="0"/>
          <w:numId w:val="9"/>
        </w:numPr>
        <w:autoSpaceDE w:val="0"/>
        <w:autoSpaceDN w:val="0"/>
        <w:adjustRightInd w:val="0"/>
        <w:spacing w:after="0" w:line="240" w:lineRule="auto"/>
        <w:ind w:left="1134"/>
        <w:jc w:val="both"/>
        <w:rPr>
          <w:rFonts w:ascii="Calibri" w:hAnsi="Calibri" w:cs="Calibri"/>
          <w:sz w:val="24"/>
          <w:szCs w:val="24"/>
        </w:rPr>
      </w:pPr>
      <w:r>
        <w:rPr>
          <w:rFonts w:ascii="Calibri" w:hAnsi="Calibri" w:cs="Calibri"/>
          <w:sz w:val="24"/>
          <w:szCs w:val="24"/>
        </w:rPr>
        <w:t xml:space="preserve">Cabling etc. to be done and removed at the cost of </w:t>
      </w:r>
      <w:proofErr w:type="spellStart"/>
      <w:r>
        <w:rPr>
          <w:rFonts w:ascii="Calibri" w:hAnsi="Calibri" w:cs="Calibri"/>
          <w:sz w:val="24"/>
          <w:szCs w:val="24"/>
        </w:rPr>
        <w:t>Tenderer</w:t>
      </w:r>
      <w:proofErr w:type="spellEnd"/>
    </w:p>
    <w:p w:rsidR="008C5FD5" w:rsidRDefault="008C5FD5" w:rsidP="00D72356">
      <w:pPr>
        <w:pStyle w:val="ListParagraph"/>
        <w:numPr>
          <w:ilvl w:val="0"/>
          <w:numId w:val="9"/>
        </w:numPr>
        <w:autoSpaceDE w:val="0"/>
        <w:autoSpaceDN w:val="0"/>
        <w:adjustRightInd w:val="0"/>
        <w:spacing w:after="0" w:line="240" w:lineRule="auto"/>
        <w:ind w:left="1134"/>
        <w:jc w:val="both"/>
        <w:rPr>
          <w:rFonts w:ascii="Calibri" w:hAnsi="Calibri" w:cs="Calibri"/>
          <w:sz w:val="24"/>
          <w:szCs w:val="24"/>
        </w:rPr>
      </w:pPr>
      <w:r w:rsidRPr="00121788">
        <w:rPr>
          <w:rFonts w:ascii="Calibri" w:hAnsi="Calibri" w:cs="Calibri"/>
          <w:sz w:val="24"/>
          <w:szCs w:val="24"/>
        </w:rPr>
        <w:t xml:space="preserve">Separate meter is to be installed by the </w:t>
      </w:r>
      <w:proofErr w:type="spellStart"/>
      <w:r w:rsidRPr="00121788">
        <w:rPr>
          <w:rFonts w:ascii="Calibri" w:hAnsi="Calibri" w:cs="Calibri"/>
          <w:sz w:val="24"/>
          <w:szCs w:val="24"/>
        </w:rPr>
        <w:t>Tenderer</w:t>
      </w:r>
      <w:proofErr w:type="spellEnd"/>
      <w:r w:rsidRPr="00121788">
        <w:rPr>
          <w:rFonts w:ascii="Calibri" w:hAnsi="Calibri" w:cs="Calibri"/>
          <w:sz w:val="24"/>
          <w:szCs w:val="24"/>
        </w:rPr>
        <w:t xml:space="preserve"> at his cost with due approval of the</w:t>
      </w:r>
      <w:r w:rsidR="00121788" w:rsidRPr="00121788">
        <w:rPr>
          <w:rFonts w:ascii="Calibri" w:hAnsi="Calibri" w:cs="Calibri"/>
          <w:sz w:val="24"/>
          <w:szCs w:val="24"/>
        </w:rPr>
        <w:t xml:space="preserve"> </w:t>
      </w:r>
      <w:r w:rsidRPr="00121788">
        <w:rPr>
          <w:rFonts w:ascii="Calibri" w:hAnsi="Calibri" w:cs="Calibri"/>
          <w:sz w:val="24"/>
          <w:szCs w:val="24"/>
        </w:rPr>
        <w:t>concerned Electricity Authority and the electricity charges to be paid on actual basis</w:t>
      </w:r>
      <w:r w:rsidR="00121788" w:rsidRPr="00121788">
        <w:rPr>
          <w:rFonts w:ascii="Calibri" w:hAnsi="Calibri" w:cs="Calibri"/>
          <w:sz w:val="24"/>
          <w:szCs w:val="24"/>
        </w:rPr>
        <w:t xml:space="preserve"> </w:t>
      </w:r>
      <w:r w:rsidRPr="00121788">
        <w:rPr>
          <w:rFonts w:ascii="Calibri" w:hAnsi="Calibri" w:cs="Calibri"/>
          <w:sz w:val="24"/>
          <w:szCs w:val="24"/>
        </w:rPr>
        <w:t>as calculated in the highest applicability of Electricity Supply Authority’s r</w:t>
      </w:r>
      <w:r w:rsidR="00D72356" w:rsidRPr="00121788">
        <w:rPr>
          <w:rFonts w:ascii="Calibri" w:hAnsi="Calibri" w:cs="Calibri"/>
          <w:sz w:val="24"/>
          <w:szCs w:val="24"/>
        </w:rPr>
        <w:t>a</w:t>
      </w:r>
      <w:r w:rsidRPr="00121788">
        <w:rPr>
          <w:rFonts w:ascii="Calibri" w:hAnsi="Calibri" w:cs="Calibri"/>
          <w:sz w:val="24"/>
          <w:szCs w:val="24"/>
        </w:rPr>
        <w:t>tes along</w:t>
      </w:r>
      <w:r w:rsidR="00121788" w:rsidRPr="00121788">
        <w:rPr>
          <w:rFonts w:ascii="Calibri" w:hAnsi="Calibri" w:cs="Calibri"/>
          <w:sz w:val="24"/>
          <w:szCs w:val="24"/>
        </w:rPr>
        <w:t xml:space="preserve"> </w:t>
      </w:r>
      <w:r w:rsidRPr="00121788">
        <w:rPr>
          <w:rFonts w:ascii="Calibri" w:hAnsi="Calibri" w:cs="Calibri"/>
          <w:sz w:val="24"/>
          <w:szCs w:val="24"/>
        </w:rPr>
        <w:t>with proportionate GST is calculated on actual consumption basis.</w:t>
      </w:r>
    </w:p>
    <w:p w:rsidR="00121788" w:rsidRPr="00121788" w:rsidRDefault="00121788" w:rsidP="00121788">
      <w:pPr>
        <w:pStyle w:val="ListParagraph"/>
        <w:autoSpaceDE w:val="0"/>
        <w:autoSpaceDN w:val="0"/>
        <w:adjustRightInd w:val="0"/>
        <w:spacing w:after="0" w:line="240" w:lineRule="auto"/>
        <w:ind w:left="1134"/>
        <w:jc w:val="both"/>
        <w:rPr>
          <w:rFonts w:ascii="Calibri" w:hAnsi="Calibri" w:cs="Calibri"/>
          <w:sz w:val="24"/>
          <w:szCs w:val="24"/>
        </w:rPr>
      </w:pPr>
    </w:p>
    <w:p w:rsidR="008C5FD5" w:rsidRDefault="008C5FD5" w:rsidP="00121788">
      <w:pPr>
        <w:pStyle w:val="ListParagraph"/>
        <w:numPr>
          <w:ilvl w:val="0"/>
          <w:numId w:val="9"/>
        </w:numPr>
        <w:autoSpaceDE w:val="0"/>
        <w:autoSpaceDN w:val="0"/>
        <w:adjustRightInd w:val="0"/>
        <w:spacing w:after="0" w:line="240" w:lineRule="auto"/>
        <w:ind w:left="1134"/>
        <w:jc w:val="both"/>
        <w:rPr>
          <w:rFonts w:ascii="Calibri" w:hAnsi="Calibri" w:cs="Calibri"/>
          <w:sz w:val="24"/>
          <w:szCs w:val="24"/>
        </w:rPr>
      </w:pPr>
      <w:r w:rsidRPr="00121788">
        <w:rPr>
          <w:rFonts w:ascii="Calibri" w:hAnsi="Calibri" w:cs="Calibri"/>
          <w:sz w:val="24"/>
          <w:szCs w:val="24"/>
        </w:rPr>
        <w:t xml:space="preserve">If due to their using the electricity, </w:t>
      </w:r>
      <w:r w:rsidR="00061893" w:rsidRPr="00121788">
        <w:rPr>
          <w:rFonts w:ascii="Calibri" w:hAnsi="Calibri" w:cs="Calibri"/>
          <w:sz w:val="24"/>
          <w:szCs w:val="24"/>
        </w:rPr>
        <w:t>KSWC</w:t>
      </w:r>
      <w:r w:rsidRPr="00121788">
        <w:rPr>
          <w:rFonts w:ascii="Calibri" w:hAnsi="Calibri" w:cs="Calibri"/>
          <w:sz w:val="24"/>
          <w:szCs w:val="24"/>
        </w:rPr>
        <w:t xml:space="preserve"> is required to pay a higher tariff for electricity</w:t>
      </w:r>
      <w:r w:rsidR="00D72356" w:rsidRPr="00121788">
        <w:rPr>
          <w:rFonts w:ascii="Calibri" w:hAnsi="Calibri" w:cs="Calibri"/>
          <w:sz w:val="24"/>
          <w:szCs w:val="24"/>
        </w:rPr>
        <w:t xml:space="preserve"> </w:t>
      </w:r>
      <w:r w:rsidRPr="00121788">
        <w:rPr>
          <w:rFonts w:ascii="Calibri" w:hAnsi="Calibri" w:cs="Calibri"/>
          <w:sz w:val="24"/>
          <w:szCs w:val="24"/>
        </w:rPr>
        <w:t>than the prevailing highest tariff applicable and due to change in the</w:t>
      </w:r>
      <w:r w:rsidR="00121788" w:rsidRPr="00121788">
        <w:rPr>
          <w:rFonts w:ascii="Calibri" w:hAnsi="Calibri" w:cs="Calibri"/>
          <w:sz w:val="24"/>
          <w:szCs w:val="24"/>
        </w:rPr>
        <w:t xml:space="preserve"> </w:t>
      </w:r>
      <w:r w:rsidRPr="00121788">
        <w:rPr>
          <w:rFonts w:ascii="Calibri" w:hAnsi="Calibri" w:cs="Calibri"/>
          <w:sz w:val="24"/>
          <w:szCs w:val="24"/>
        </w:rPr>
        <w:t>categorization/additional liability of whatever nature, on this score is to be borne by</w:t>
      </w:r>
      <w:r w:rsidR="00121788" w:rsidRPr="00121788">
        <w:rPr>
          <w:rFonts w:ascii="Calibri" w:hAnsi="Calibri" w:cs="Calibri"/>
          <w:sz w:val="24"/>
          <w:szCs w:val="24"/>
        </w:rPr>
        <w:t xml:space="preserve"> </w:t>
      </w:r>
      <w:r w:rsidRPr="00121788">
        <w:rPr>
          <w:rFonts w:ascii="Calibri" w:hAnsi="Calibri" w:cs="Calibri"/>
          <w:sz w:val="24"/>
          <w:szCs w:val="24"/>
        </w:rPr>
        <w:t xml:space="preserve">the </w:t>
      </w:r>
      <w:proofErr w:type="spellStart"/>
      <w:r w:rsidRPr="00121788">
        <w:rPr>
          <w:rFonts w:ascii="Calibri" w:hAnsi="Calibri" w:cs="Calibri"/>
          <w:sz w:val="24"/>
          <w:szCs w:val="24"/>
        </w:rPr>
        <w:t>tenderer</w:t>
      </w:r>
      <w:proofErr w:type="spellEnd"/>
      <w:r w:rsidRPr="00121788">
        <w:rPr>
          <w:rFonts w:ascii="Calibri" w:hAnsi="Calibri" w:cs="Calibri"/>
          <w:sz w:val="24"/>
          <w:szCs w:val="24"/>
        </w:rPr>
        <w:t>.</w:t>
      </w:r>
    </w:p>
    <w:p w:rsidR="00121788" w:rsidRPr="00674A19" w:rsidRDefault="00121788" w:rsidP="00121788">
      <w:pPr>
        <w:pStyle w:val="ListParagraph"/>
        <w:rPr>
          <w:rFonts w:ascii="Calibri" w:hAnsi="Calibri" w:cs="Calibri"/>
          <w:sz w:val="2"/>
          <w:szCs w:val="24"/>
        </w:rPr>
      </w:pPr>
    </w:p>
    <w:p w:rsidR="00121788" w:rsidRPr="005B4F3E" w:rsidRDefault="00121788" w:rsidP="00121788">
      <w:pPr>
        <w:pStyle w:val="ListParagraph"/>
        <w:autoSpaceDE w:val="0"/>
        <w:autoSpaceDN w:val="0"/>
        <w:adjustRightInd w:val="0"/>
        <w:spacing w:after="0" w:line="240" w:lineRule="auto"/>
        <w:ind w:left="1134"/>
        <w:jc w:val="both"/>
        <w:rPr>
          <w:rFonts w:ascii="Calibri" w:hAnsi="Calibri" w:cs="Calibri"/>
          <w:sz w:val="14"/>
          <w:szCs w:val="24"/>
        </w:rPr>
      </w:pPr>
    </w:p>
    <w:p w:rsidR="008C5FD5" w:rsidRPr="005B4F3E" w:rsidRDefault="005B4F3E" w:rsidP="005B4F3E">
      <w:pPr>
        <w:pStyle w:val="ListParagraph"/>
        <w:numPr>
          <w:ilvl w:val="0"/>
          <w:numId w:val="1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8C5FD5" w:rsidRPr="005B4F3E">
        <w:rPr>
          <w:rFonts w:ascii="Calibri" w:hAnsi="Calibri" w:cs="Calibri"/>
          <w:sz w:val="24"/>
          <w:szCs w:val="24"/>
        </w:rPr>
        <w:t>The successful bidder shall be entitled to remove its goods, fittings, fixture etc., at their</w:t>
      </w:r>
    </w:p>
    <w:p w:rsidR="008C5FD5" w:rsidRDefault="008C5FD5" w:rsidP="005B4F3E">
      <w:pPr>
        <w:pStyle w:val="ListParagraph"/>
        <w:autoSpaceDE w:val="0"/>
        <w:autoSpaceDN w:val="0"/>
        <w:adjustRightInd w:val="0"/>
        <w:spacing w:after="0" w:line="240" w:lineRule="auto"/>
        <w:ind w:left="851"/>
        <w:jc w:val="both"/>
        <w:rPr>
          <w:rFonts w:ascii="Calibri" w:hAnsi="Calibri" w:cs="Calibri"/>
          <w:sz w:val="24"/>
          <w:szCs w:val="24"/>
        </w:rPr>
      </w:pPr>
      <w:proofErr w:type="gramStart"/>
      <w:r>
        <w:rPr>
          <w:rFonts w:ascii="Calibri" w:hAnsi="Calibri" w:cs="Calibri"/>
          <w:sz w:val="24"/>
          <w:szCs w:val="24"/>
        </w:rPr>
        <w:t>own</w:t>
      </w:r>
      <w:proofErr w:type="gramEnd"/>
      <w:r>
        <w:rPr>
          <w:rFonts w:ascii="Calibri" w:hAnsi="Calibri" w:cs="Calibri"/>
          <w:sz w:val="24"/>
          <w:szCs w:val="24"/>
        </w:rPr>
        <w:t xml:space="preserve"> cost and hand over the space to </w:t>
      </w:r>
      <w:r w:rsidR="00061893">
        <w:rPr>
          <w:rFonts w:ascii="Calibri" w:hAnsi="Calibri" w:cs="Calibri"/>
          <w:sz w:val="24"/>
          <w:szCs w:val="24"/>
        </w:rPr>
        <w:t>KSWC</w:t>
      </w:r>
      <w:r>
        <w:rPr>
          <w:rFonts w:ascii="Calibri" w:hAnsi="Calibri" w:cs="Calibri"/>
          <w:sz w:val="24"/>
          <w:szCs w:val="24"/>
        </w:rPr>
        <w:t xml:space="preserve"> after restoring it in the same condition in</w:t>
      </w:r>
    </w:p>
    <w:p w:rsidR="008C5FD5" w:rsidRDefault="008C5FD5" w:rsidP="005B4F3E">
      <w:pPr>
        <w:pStyle w:val="ListParagraph"/>
        <w:autoSpaceDE w:val="0"/>
        <w:autoSpaceDN w:val="0"/>
        <w:adjustRightInd w:val="0"/>
        <w:spacing w:after="0" w:line="240" w:lineRule="auto"/>
        <w:ind w:left="851"/>
        <w:jc w:val="both"/>
        <w:rPr>
          <w:rFonts w:ascii="Calibri" w:hAnsi="Calibri" w:cs="Calibri"/>
          <w:sz w:val="24"/>
          <w:szCs w:val="24"/>
        </w:rPr>
      </w:pPr>
      <w:proofErr w:type="gramStart"/>
      <w:r>
        <w:rPr>
          <w:rFonts w:ascii="Calibri" w:hAnsi="Calibri" w:cs="Calibri"/>
          <w:sz w:val="24"/>
          <w:szCs w:val="24"/>
        </w:rPr>
        <w:t>which</w:t>
      </w:r>
      <w:proofErr w:type="gramEnd"/>
      <w:r>
        <w:rPr>
          <w:rFonts w:ascii="Calibri" w:hAnsi="Calibri" w:cs="Calibri"/>
          <w:sz w:val="24"/>
          <w:szCs w:val="24"/>
        </w:rPr>
        <w:t xml:space="preserve"> it existed at the time of commencement of the agreement.</w:t>
      </w:r>
    </w:p>
    <w:p w:rsidR="005B4F3E" w:rsidRDefault="005B4F3E" w:rsidP="005B4F3E">
      <w:pPr>
        <w:pStyle w:val="ListParagraph"/>
        <w:autoSpaceDE w:val="0"/>
        <w:autoSpaceDN w:val="0"/>
        <w:adjustRightInd w:val="0"/>
        <w:spacing w:after="0" w:line="240" w:lineRule="auto"/>
        <w:ind w:left="851"/>
        <w:jc w:val="both"/>
        <w:rPr>
          <w:rFonts w:ascii="Calibri" w:hAnsi="Calibri" w:cs="Calibri"/>
          <w:sz w:val="24"/>
          <w:szCs w:val="24"/>
        </w:rPr>
      </w:pPr>
    </w:p>
    <w:p w:rsidR="008C5FD5" w:rsidRDefault="008C5FD5" w:rsidP="006C74AF">
      <w:pPr>
        <w:pStyle w:val="ListParagraph"/>
        <w:numPr>
          <w:ilvl w:val="0"/>
          <w:numId w:val="1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other tax/levy imposed by the local bodies on account of their business</w:t>
      </w:r>
      <w:r w:rsidR="006C74AF">
        <w:rPr>
          <w:rFonts w:ascii="Calibri" w:hAnsi="Calibri" w:cs="Calibri"/>
          <w:sz w:val="24"/>
          <w:szCs w:val="24"/>
        </w:rPr>
        <w:t xml:space="preserve"> </w:t>
      </w:r>
      <w:r w:rsidRPr="006C74AF">
        <w:rPr>
          <w:rFonts w:ascii="Calibri" w:hAnsi="Calibri" w:cs="Calibri"/>
          <w:sz w:val="24"/>
          <w:szCs w:val="24"/>
        </w:rPr>
        <w:t>activities/</w:t>
      </w:r>
      <w:r w:rsidR="006C74AF" w:rsidRPr="006C74AF">
        <w:rPr>
          <w:rFonts w:ascii="Calibri" w:hAnsi="Calibri" w:cs="Calibri"/>
          <w:sz w:val="24"/>
          <w:szCs w:val="24"/>
        </w:rPr>
        <w:t xml:space="preserve"> </w:t>
      </w:r>
      <w:r w:rsidRPr="006C74AF">
        <w:rPr>
          <w:rFonts w:ascii="Calibri" w:hAnsi="Calibri" w:cs="Calibri"/>
          <w:sz w:val="24"/>
          <w:szCs w:val="24"/>
        </w:rPr>
        <w:t xml:space="preserve">operations and the same shall be </w:t>
      </w:r>
      <w:proofErr w:type="gramStart"/>
      <w:r w:rsidRPr="006C74AF">
        <w:rPr>
          <w:rFonts w:ascii="Calibri" w:hAnsi="Calibri" w:cs="Calibri"/>
          <w:sz w:val="24"/>
          <w:szCs w:val="24"/>
        </w:rPr>
        <w:t>borne/payable</w:t>
      </w:r>
      <w:proofErr w:type="gramEnd"/>
      <w:r w:rsidRPr="006C74AF">
        <w:rPr>
          <w:rFonts w:ascii="Calibri" w:hAnsi="Calibri" w:cs="Calibri"/>
          <w:sz w:val="24"/>
          <w:szCs w:val="24"/>
        </w:rPr>
        <w:t xml:space="preserve"> by the </w:t>
      </w:r>
      <w:proofErr w:type="spellStart"/>
      <w:r w:rsidRPr="006C74AF">
        <w:rPr>
          <w:rFonts w:ascii="Calibri" w:hAnsi="Calibri" w:cs="Calibri"/>
          <w:sz w:val="24"/>
          <w:szCs w:val="24"/>
        </w:rPr>
        <w:t>tenderer</w:t>
      </w:r>
      <w:proofErr w:type="spellEnd"/>
      <w:r w:rsidRPr="006C74AF">
        <w:rPr>
          <w:rFonts w:ascii="Calibri" w:hAnsi="Calibri" w:cs="Calibri"/>
          <w:sz w:val="24"/>
          <w:szCs w:val="24"/>
        </w:rPr>
        <w:t xml:space="preserve"> without demur.</w:t>
      </w:r>
    </w:p>
    <w:p w:rsidR="00BD07E6" w:rsidRPr="00674A19" w:rsidRDefault="00BD07E6" w:rsidP="00BD07E6">
      <w:pPr>
        <w:pStyle w:val="ListParagraph"/>
        <w:autoSpaceDE w:val="0"/>
        <w:autoSpaceDN w:val="0"/>
        <w:adjustRightInd w:val="0"/>
        <w:spacing w:after="0" w:line="240" w:lineRule="auto"/>
        <w:jc w:val="both"/>
        <w:rPr>
          <w:rFonts w:ascii="Calibri" w:hAnsi="Calibri" w:cs="Calibri"/>
          <w:sz w:val="20"/>
          <w:szCs w:val="24"/>
        </w:rPr>
      </w:pPr>
    </w:p>
    <w:p w:rsidR="002809FE" w:rsidRDefault="00E80BA7" w:rsidP="00BD07E6">
      <w:pPr>
        <w:pStyle w:val="ListParagraph"/>
        <w:numPr>
          <w:ilvl w:val="0"/>
          <w:numId w:val="17"/>
        </w:numPr>
        <w:autoSpaceDE w:val="0"/>
        <w:autoSpaceDN w:val="0"/>
        <w:adjustRightInd w:val="0"/>
        <w:spacing w:after="0" w:line="240" w:lineRule="auto"/>
        <w:ind w:left="709" w:hanging="425"/>
        <w:jc w:val="both"/>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tenderer</w:t>
      </w:r>
      <w:proofErr w:type="spellEnd"/>
      <w:r>
        <w:rPr>
          <w:rFonts w:ascii="Calibri" w:hAnsi="Calibri" w:cs="Calibri"/>
          <w:sz w:val="24"/>
          <w:szCs w:val="24"/>
        </w:rPr>
        <w:t xml:space="preserve"> is forbidd</w:t>
      </w:r>
      <w:r w:rsidR="00C805BC" w:rsidRPr="00BD07E6">
        <w:rPr>
          <w:rFonts w:ascii="Calibri" w:hAnsi="Calibri" w:cs="Calibri"/>
          <w:sz w:val="24"/>
          <w:szCs w:val="24"/>
        </w:rPr>
        <w:t>en</w:t>
      </w:r>
      <w:r w:rsidR="002809FE" w:rsidRPr="00BD07E6">
        <w:rPr>
          <w:rFonts w:ascii="Calibri" w:hAnsi="Calibri" w:cs="Calibri"/>
          <w:sz w:val="24"/>
          <w:szCs w:val="24"/>
        </w:rPr>
        <w:t xml:space="preserve"> to sublet the demised premises to any other </w:t>
      </w:r>
      <w:proofErr w:type="spellStart"/>
      <w:r w:rsidR="002809FE" w:rsidRPr="00BD07E6">
        <w:rPr>
          <w:rFonts w:ascii="Calibri" w:hAnsi="Calibri" w:cs="Calibri"/>
          <w:sz w:val="24"/>
          <w:szCs w:val="24"/>
        </w:rPr>
        <w:t>tenderer</w:t>
      </w:r>
      <w:proofErr w:type="spellEnd"/>
      <w:r w:rsidR="002809FE" w:rsidRPr="00BD07E6">
        <w:rPr>
          <w:rFonts w:ascii="Calibri" w:hAnsi="Calibri" w:cs="Calibri"/>
          <w:sz w:val="24"/>
          <w:szCs w:val="24"/>
        </w:rPr>
        <w:t>. Any</w:t>
      </w:r>
      <w:r w:rsidR="00BD07E6" w:rsidRPr="00BD07E6">
        <w:rPr>
          <w:rFonts w:ascii="Calibri" w:hAnsi="Calibri" w:cs="Calibri"/>
          <w:sz w:val="24"/>
          <w:szCs w:val="24"/>
        </w:rPr>
        <w:t xml:space="preserve"> </w:t>
      </w:r>
      <w:r w:rsidR="001F03B0" w:rsidRPr="00BD07E6">
        <w:rPr>
          <w:rFonts w:ascii="Calibri" w:hAnsi="Calibri" w:cs="Calibri"/>
          <w:sz w:val="24"/>
          <w:szCs w:val="24"/>
        </w:rPr>
        <w:t>Violation</w:t>
      </w:r>
      <w:r w:rsidR="002809FE" w:rsidRPr="00BD07E6">
        <w:rPr>
          <w:rFonts w:ascii="Calibri" w:hAnsi="Calibri" w:cs="Calibri"/>
          <w:sz w:val="24"/>
          <w:szCs w:val="24"/>
        </w:rPr>
        <w:t xml:space="preserve"> to this clause shall be deemed as a breach to this agreement and the same shall</w:t>
      </w:r>
      <w:r w:rsidR="001F03B0" w:rsidRPr="00BD07E6">
        <w:rPr>
          <w:rFonts w:ascii="Calibri" w:hAnsi="Calibri" w:cs="Calibri"/>
          <w:sz w:val="24"/>
          <w:szCs w:val="24"/>
        </w:rPr>
        <w:t xml:space="preserve"> </w:t>
      </w:r>
      <w:r w:rsidR="002809FE" w:rsidRPr="00BD07E6">
        <w:rPr>
          <w:rFonts w:ascii="Calibri" w:hAnsi="Calibri" w:cs="Calibri"/>
          <w:sz w:val="24"/>
          <w:szCs w:val="24"/>
        </w:rPr>
        <w:t>be liable for termination, as per clause No.3</w:t>
      </w:r>
      <w:r w:rsidR="00C66C92">
        <w:rPr>
          <w:rFonts w:ascii="Calibri" w:hAnsi="Calibri" w:cs="Calibri"/>
          <w:sz w:val="24"/>
          <w:szCs w:val="24"/>
        </w:rPr>
        <w:t>1</w:t>
      </w:r>
      <w:r w:rsidR="002809FE" w:rsidRPr="00BD07E6">
        <w:rPr>
          <w:rFonts w:ascii="Calibri" w:hAnsi="Calibri" w:cs="Calibri"/>
          <w:sz w:val="24"/>
          <w:szCs w:val="24"/>
        </w:rPr>
        <w:t>.</w:t>
      </w:r>
      <w:r w:rsidR="00BD07E6" w:rsidRPr="00BD07E6">
        <w:rPr>
          <w:rFonts w:ascii="Calibri" w:hAnsi="Calibri" w:cs="Calibri"/>
          <w:sz w:val="24"/>
          <w:szCs w:val="24"/>
        </w:rPr>
        <w:t xml:space="preserve"> </w:t>
      </w:r>
      <w:r w:rsidR="002809FE" w:rsidRPr="00BD07E6">
        <w:rPr>
          <w:rFonts w:ascii="Calibri" w:hAnsi="Calibri" w:cs="Calibri"/>
          <w:sz w:val="24"/>
          <w:szCs w:val="24"/>
        </w:rPr>
        <w:t xml:space="preserve">No </w:t>
      </w:r>
      <w:r w:rsidRPr="00BD07E6">
        <w:rPr>
          <w:rFonts w:ascii="Calibri" w:hAnsi="Calibri" w:cs="Calibri"/>
          <w:sz w:val="24"/>
          <w:szCs w:val="24"/>
        </w:rPr>
        <w:t>alteration,</w:t>
      </w:r>
      <w:r w:rsidR="002809FE" w:rsidRPr="00BD07E6">
        <w:rPr>
          <w:rFonts w:ascii="Calibri" w:hAnsi="Calibri" w:cs="Calibri"/>
          <w:sz w:val="24"/>
          <w:szCs w:val="24"/>
        </w:rPr>
        <w:t xml:space="preserve"> modification or structural changes in the area/demised premises shall </w:t>
      </w:r>
      <w:r w:rsidRPr="00BD07E6">
        <w:rPr>
          <w:rFonts w:ascii="Calibri" w:hAnsi="Calibri" w:cs="Calibri"/>
          <w:sz w:val="24"/>
          <w:szCs w:val="24"/>
        </w:rPr>
        <w:t>be</w:t>
      </w:r>
      <w:r>
        <w:rPr>
          <w:rFonts w:ascii="Calibri" w:hAnsi="Calibri" w:cs="Calibri"/>
          <w:sz w:val="24"/>
          <w:szCs w:val="24"/>
        </w:rPr>
        <w:t xml:space="preserve"> undertaken</w:t>
      </w:r>
      <w:r w:rsidR="002809FE" w:rsidRPr="00BD07E6">
        <w:rPr>
          <w:rFonts w:ascii="Calibri" w:hAnsi="Calibri" w:cs="Calibri"/>
          <w:sz w:val="24"/>
          <w:szCs w:val="24"/>
        </w:rPr>
        <w:t xml:space="preserve"> by the </w:t>
      </w:r>
      <w:proofErr w:type="spellStart"/>
      <w:r w:rsidR="002809FE" w:rsidRPr="00BD07E6">
        <w:rPr>
          <w:rFonts w:ascii="Calibri" w:hAnsi="Calibri" w:cs="Calibri"/>
          <w:sz w:val="24"/>
          <w:szCs w:val="24"/>
        </w:rPr>
        <w:t>tenderer</w:t>
      </w:r>
      <w:proofErr w:type="spellEnd"/>
      <w:r w:rsidR="002809FE" w:rsidRPr="00BD07E6">
        <w:rPr>
          <w:rFonts w:ascii="Calibri" w:hAnsi="Calibri" w:cs="Calibri"/>
          <w:sz w:val="24"/>
          <w:szCs w:val="24"/>
        </w:rPr>
        <w:t xml:space="preserve"> without written prior permission of </w:t>
      </w:r>
      <w:r w:rsidR="00061893" w:rsidRPr="00BD07E6">
        <w:rPr>
          <w:rFonts w:ascii="Calibri" w:hAnsi="Calibri" w:cs="Calibri"/>
          <w:sz w:val="24"/>
          <w:szCs w:val="24"/>
        </w:rPr>
        <w:t>KSWC</w:t>
      </w:r>
      <w:r w:rsidR="002809FE" w:rsidRPr="00BD07E6">
        <w:rPr>
          <w:rFonts w:ascii="Calibri" w:hAnsi="Calibri" w:cs="Calibri"/>
          <w:sz w:val="24"/>
          <w:szCs w:val="24"/>
        </w:rPr>
        <w:t>. However the</w:t>
      </w:r>
      <w:r w:rsidR="00BD07E6" w:rsidRPr="00BD07E6">
        <w:rPr>
          <w:rFonts w:ascii="Calibri" w:hAnsi="Calibri" w:cs="Calibri"/>
          <w:sz w:val="24"/>
          <w:szCs w:val="24"/>
        </w:rPr>
        <w:t xml:space="preserve"> </w:t>
      </w:r>
      <w:proofErr w:type="spellStart"/>
      <w:r w:rsidR="002809FE" w:rsidRPr="00BD07E6">
        <w:rPr>
          <w:rFonts w:ascii="Calibri" w:hAnsi="Calibri" w:cs="Calibri"/>
          <w:sz w:val="24"/>
          <w:szCs w:val="24"/>
        </w:rPr>
        <w:t>tenderer</w:t>
      </w:r>
      <w:proofErr w:type="spellEnd"/>
      <w:r w:rsidR="002809FE" w:rsidRPr="00BD07E6">
        <w:rPr>
          <w:rFonts w:ascii="Calibri" w:hAnsi="Calibri" w:cs="Calibri"/>
          <w:sz w:val="24"/>
          <w:szCs w:val="24"/>
        </w:rPr>
        <w:t xml:space="preserve"> may undertake white</w:t>
      </w:r>
      <w:r w:rsidR="002743A2" w:rsidRPr="00BD07E6">
        <w:rPr>
          <w:rFonts w:ascii="Calibri" w:hAnsi="Calibri" w:cs="Calibri"/>
          <w:sz w:val="24"/>
          <w:szCs w:val="24"/>
        </w:rPr>
        <w:t xml:space="preserve"> </w:t>
      </w:r>
      <w:r w:rsidR="002809FE" w:rsidRPr="00BD07E6">
        <w:rPr>
          <w:rFonts w:ascii="Calibri" w:hAnsi="Calibri" w:cs="Calibri"/>
          <w:sz w:val="24"/>
          <w:szCs w:val="24"/>
        </w:rPr>
        <w:t xml:space="preserve">wash/color wash/floor painting and install their </w:t>
      </w:r>
      <w:r w:rsidR="00C805BC" w:rsidRPr="00BD07E6">
        <w:rPr>
          <w:rFonts w:ascii="Calibri" w:hAnsi="Calibri" w:cs="Calibri"/>
          <w:sz w:val="24"/>
          <w:szCs w:val="24"/>
        </w:rPr>
        <w:t>furniture, fixtures</w:t>
      </w:r>
      <w:r w:rsidR="002809FE" w:rsidRPr="00BD07E6">
        <w:rPr>
          <w:rFonts w:ascii="Calibri" w:hAnsi="Calibri" w:cs="Calibri"/>
          <w:sz w:val="24"/>
          <w:szCs w:val="24"/>
        </w:rPr>
        <w:t xml:space="preserve"> at their cost.</w:t>
      </w:r>
    </w:p>
    <w:p w:rsidR="008020A9" w:rsidRPr="008020A9" w:rsidRDefault="008020A9" w:rsidP="008020A9">
      <w:pPr>
        <w:pStyle w:val="ListParagraph"/>
        <w:rPr>
          <w:rFonts w:ascii="Calibri" w:hAnsi="Calibri" w:cs="Calibri"/>
          <w:sz w:val="24"/>
          <w:szCs w:val="24"/>
        </w:rPr>
      </w:pPr>
    </w:p>
    <w:p w:rsidR="008020A9" w:rsidRPr="008020A9" w:rsidRDefault="008020A9" w:rsidP="008020A9">
      <w:pPr>
        <w:pStyle w:val="ListParagraph"/>
        <w:autoSpaceDE w:val="0"/>
        <w:autoSpaceDN w:val="0"/>
        <w:adjustRightInd w:val="0"/>
        <w:spacing w:after="0" w:line="240" w:lineRule="auto"/>
        <w:ind w:left="709"/>
        <w:jc w:val="both"/>
        <w:rPr>
          <w:rFonts w:ascii="Calibri" w:hAnsi="Calibri" w:cs="Calibri"/>
          <w:sz w:val="2"/>
          <w:szCs w:val="24"/>
        </w:rPr>
      </w:pPr>
    </w:p>
    <w:p w:rsidR="002809FE" w:rsidRPr="00061893" w:rsidRDefault="002809FE" w:rsidP="009D55B2">
      <w:pPr>
        <w:pStyle w:val="ListParagraph"/>
        <w:numPr>
          <w:ilvl w:val="0"/>
          <w:numId w:val="17"/>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The arrangement can be terminated by either </w:t>
      </w:r>
      <w:proofErr w:type="spellStart"/>
      <w:r w:rsidRPr="00061893">
        <w:rPr>
          <w:rFonts w:ascii="Calibri" w:hAnsi="Calibri" w:cs="Calibri"/>
          <w:sz w:val="24"/>
          <w:szCs w:val="24"/>
        </w:rPr>
        <w:t>tenderer</w:t>
      </w:r>
      <w:proofErr w:type="spellEnd"/>
      <w:r w:rsidRPr="00061893">
        <w:rPr>
          <w:rFonts w:ascii="Calibri" w:hAnsi="Calibri" w:cs="Calibri"/>
          <w:sz w:val="24"/>
          <w:szCs w:val="24"/>
        </w:rPr>
        <w:t xml:space="preserve"> by giving 3 months advance notice</w:t>
      </w:r>
      <w:r w:rsidR="001F03B0">
        <w:rPr>
          <w:rFonts w:ascii="Calibri" w:hAnsi="Calibri" w:cs="Calibri"/>
          <w:sz w:val="24"/>
          <w:szCs w:val="24"/>
        </w:rPr>
        <w:t xml:space="preserve"> </w:t>
      </w:r>
      <w:r w:rsidRPr="00061893">
        <w:rPr>
          <w:rFonts w:ascii="Calibri" w:hAnsi="Calibri" w:cs="Calibri"/>
          <w:sz w:val="24"/>
          <w:szCs w:val="24"/>
        </w:rPr>
        <w:t>or charges in lieu thereof. However, in case breach of provision/conditions of this</w:t>
      </w:r>
    </w:p>
    <w:p w:rsidR="002809FE" w:rsidRPr="002809FE" w:rsidRDefault="008020A9" w:rsidP="001F03B0">
      <w:pPr>
        <w:pStyle w:val="ListParagraph"/>
        <w:autoSpaceDE w:val="0"/>
        <w:autoSpaceDN w:val="0"/>
        <w:adjustRightInd w:val="0"/>
        <w:spacing w:after="0" w:line="240" w:lineRule="auto"/>
        <w:ind w:left="360"/>
        <w:jc w:val="both"/>
        <w:rPr>
          <w:rFonts w:ascii="Calibri" w:hAnsi="Calibri" w:cs="Calibri"/>
          <w:sz w:val="24"/>
          <w:szCs w:val="24"/>
        </w:rPr>
      </w:pPr>
      <w:r>
        <w:rPr>
          <w:rFonts w:ascii="Calibri" w:hAnsi="Calibri" w:cs="Calibri"/>
          <w:sz w:val="24"/>
          <w:szCs w:val="24"/>
        </w:rPr>
        <w:t xml:space="preserve">    </w:t>
      </w:r>
      <w:r w:rsidR="00E80BA7">
        <w:rPr>
          <w:rFonts w:ascii="Calibri" w:hAnsi="Calibri" w:cs="Calibri"/>
          <w:sz w:val="24"/>
          <w:szCs w:val="24"/>
        </w:rPr>
        <w:t xml:space="preserve"> </w:t>
      </w:r>
      <w:r>
        <w:rPr>
          <w:rFonts w:ascii="Calibri" w:hAnsi="Calibri" w:cs="Calibri"/>
          <w:sz w:val="24"/>
          <w:szCs w:val="24"/>
        </w:rPr>
        <w:t xml:space="preserve"> </w:t>
      </w:r>
      <w:proofErr w:type="gramStart"/>
      <w:r w:rsidR="00E80BA7" w:rsidRPr="002809FE">
        <w:rPr>
          <w:rFonts w:ascii="Calibri" w:hAnsi="Calibri" w:cs="Calibri"/>
          <w:sz w:val="24"/>
          <w:szCs w:val="24"/>
        </w:rPr>
        <w:t>agreement</w:t>
      </w:r>
      <w:proofErr w:type="gramEnd"/>
      <w:r w:rsidR="00E80BA7" w:rsidRPr="002809FE">
        <w:rPr>
          <w:rFonts w:ascii="Calibri" w:hAnsi="Calibri" w:cs="Calibri"/>
          <w:sz w:val="24"/>
          <w:szCs w:val="24"/>
        </w:rPr>
        <w:t xml:space="preserve"> </w:t>
      </w:r>
      <w:r w:rsidR="002809FE" w:rsidRPr="002809FE">
        <w:rPr>
          <w:rFonts w:ascii="Calibri" w:hAnsi="Calibri" w:cs="Calibri"/>
          <w:sz w:val="24"/>
          <w:szCs w:val="24"/>
        </w:rPr>
        <w:t xml:space="preserve">by the </w:t>
      </w:r>
      <w:proofErr w:type="spellStart"/>
      <w:r w:rsidR="002809FE" w:rsidRPr="002809FE">
        <w:rPr>
          <w:rFonts w:ascii="Calibri" w:hAnsi="Calibri" w:cs="Calibri"/>
          <w:sz w:val="24"/>
          <w:szCs w:val="24"/>
        </w:rPr>
        <w:t>tenderer</w:t>
      </w:r>
      <w:proofErr w:type="spellEnd"/>
      <w:r w:rsidR="002809FE" w:rsidRPr="002809FE">
        <w:rPr>
          <w:rFonts w:ascii="Calibri" w:hAnsi="Calibri" w:cs="Calibri"/>
          <w:sz w:val="24"/>
          <w:szCs w:val="24"/>
        </w:rPr>
        <w:t xml:space="preserve"> ,</w:t>
      </w:r>
      <w:r w:rsidR="00061893">
        <w:rPr>
          <w:rFonts w:ascii="Calibri" w:hAnsi="Calibri" w:cs="Calibri"/>
          <w:sz w:val="24"/>
          <w:szCs w:val="24"/>
        </w:rPr>
        <w:t>KSWC</w:t>
      </w:r>
      <w:r w:rsidR="002809FE" w:rsidRPr="002809FE">
        <w:rPr>
          <w:rFonts w:ascii="Calibri" w:hAnsi="Calibri" w:cs="Calibri"/>
          <w:sz w:val="24"/>
          <w:szCs w:val="24"/>
        </w:rPr>
        <w:t xml:space="preserve"> can immediately terminate this arrangement without</w:t>
      </w:r>
    </w:p>
    <w:p w:rsidR="002809FE" w:rsidRPr="008020A9" w:rsidRDefault="008020A9" w:rsidP="008020A9">
      <w:pPr>
        <w:autoSpaceDE w:val="0"/>
        <w:autoSpaceDN w:val="0"/>
        <w:adjustRightInd w:val="0"/>
        <w:spacing w:after="0" w:line="240" w:lineRule="auto"/>
        <w:ind w:left="709"/>
        <w:jc w:val="both"/>
        <w:rPr>
          <w:rFonts w:ascii="Calibri" w:hAnsi="Calibri" w:cs="Calibri"/>
          <w:color w:val="000000"/>
          <w:sz w:val="24"/>
          <w:szCs w:val="24"/>
        </w:rPr>
      </w:pPr>
      <w:r>
        <w:rPr>
          <w:rFonts w:ascii="Calibri" w:hAnsi="Calibri" w:cs="Calibri"/>
          <w:sz w:val="24"/>
          <w:szCs w:val="24"/>
        </w:rPr>
        <w:t xml:space="preserve"> </w:t>
      </w:r>
      <w:r w:rsidR="002809FE" w:rsidRPr="008020A9">
        <w:rPr>
          <w:rFonts w:ascii="Calibri" w:hAnsi="Calibri" w:cs="Calibri"/>
          <w:sz w:val="24"/>
          <w:szCs w:val="24"/>
        </w:rPr>
        <w:t>resorting to 3 months notice</w:t>
      </w:r>
      <w:r w:rsidRPr="008020A9">
        <w:rPr>
          <w:rFonts w:ascii="Calibri" w:hAnsi="Calibri" w:cs="Calibri"/>
          <w:sz w:val="24"/>
          <w:szCs w:val="24"/>
        </w:rPr>
        <w:t xml:space="preserve"> </w:t>
      </w:r>
      <w:r w:rsidR="002809FE" w:rsidRPr="008020A9">
        <w:rPr>
          <w:rFonts w:ascii="Calibri,Bold" w:hAnsi="Calibri,Bold" w:cs="Calibri,Bold"/>
          <w:b/>
          <w:bCs/>
          <w:color w:val="000000"/>
          <w:sz w:val="24"/>
          <w:szCs w:val="24"/>
        </w:rPr>
        <w:t>Missing/ online corrupted/ not-downloadable/non-</w:t>
      </w:r>
      <w:r w:rsidRPr="008020A9">
        <w:rPr>
          <w:rFonts w:ascii="Calibri,Bold" w:hAnsi="Calibri,Bold" w:cs="Calibri,Bold"/>
          <w:b/>
          <w:bCs/>
          <w:color w:val="000000"/>
          <w:sz w:val="24"/>
          <w:szCs w:val="24"/>
        </w:rPr>
        <w:t xml:space="preserve">  </w:t>
      </w:r>
      <w:r w:rsidR="002809FE" w:rsidRPr="008020A9">
        <w:rPr>
          <w:rFonts w:ascii="Calibri,Bold" w:hAnsi="Calibri,Bold" w:cs="Calibri,Bold"/>
          <w:b/>
          <w:bCs/>
          <w:color w:val="000000"/>
          <w:sz w:val="24"/>
          <w:szCs w:val="24"/>
        </w:rPr>
        <w:t>printable document</w:t>
      </w:r>
      <w:r w:rsidR="002809FE" w:rsidRPr="008020A9">
        <w:rPr>
          <w:rFonts w:ascii="Calibri" w:hAnsi="Calibri" w:cs="Calibri"/>
          <w:color w:val="000000"/>
          <w:sz w:val="24"/>
          <w:szCs w:val="24"/>
        </w:rPr>
        <w:t>: The Corporation,</w:t>
      </w:r>
      <w:r w:rsidRPr="008020A9">
        <w:rPr>
          <w:rFonts w:ascii="Calibri" w:hAnsi="Calibri" w:cs="Calibri"/>
          <w:color w:val="000000"/>
          <w:sz w:val="24"/>
          <w:szCs w:val="24"/>
        </w:rPr>
        <w:t xml:space="preserve"> </w:t>
      </w:r>
      <w:r w:rsidR="002809FE" w:rsidRPr="008020A9">
        <w:rPr>
          <w:rFonts w:ascii="Calibri" w:hAnsi="Calibri" w:cs="Calibri"/>
          <w:color w:val="000000"/>
          <w:sz w:val="24"/>
          <w:szCs w:val="24"/>
        </w:rPr>
        <w:t xml:space="preserve">if necessary may ask the </w:t>
      </w:r>
      <w:proofErr w:type="spellStart"/>
      <w:r w:rsidR="002809FE" w:rsidRPr="008020A9">
        <w:rPr>
          <w:rFonts w:ascii="Calibri" w:hAnsi="Calibri" w:cs="Calibri"/>
          <w:color w:val="000000"/>
          <w:sz w:val="24"/>
          <w:szCs w:val="24"/>
        </w:rPr>
        <w:t>tenderer</w:t>
      </w:r>
      <w:proofErr w:type="spellEnd"/>
      <w:r w:rsidR="002809FE" w:rsidRPr="008020A9">
        <w:rPr>
          <w:rFonts w:ascii="Calibri" w:hAnsi="Calibri" w:cs="Calibri"/>
          <w:color w:val="000000"/>
          <w:sz w:val="24"/>
          <w:szCs w:val="24"/>
        </w:rPr>
        <w:t xml:space="preserve"> for any specific information/clarification relating to</w:t>
      </w:r>
      <w:r w:rsidR="00FB22D9" w:rsidRPr="008020A9">
        <w:rPr>
          <w:rFonts w:ascii="Calibri" w:hAnsi="Calibri" w:cs="Calibri"/>
          <w:color w:val="000000"/>
          <w:sz w:val="24"/>
          <w:szCs w:val="24"/>
        </w:rPr>
        <w:t xml:space="preserve"> </w:t>
      </w:r>
      <w:r w:rsidR="002809FE" w:rsidRPr="008020A9">
        <w:rPr>
          <w:rFonts w:ascii="Calibri" w:hAnsi="Calibri" w:cs="Calibri"/>
          <w:color w:val="000000"/>
          <w:sz w:val="24"/>
          <w:szCs w:val="24"/>
        </w:rPr>
        <w:t>qualifying document/condition or can seek missing documents. The missing documents to</w:t>
      </w:r>
      <w:r w:rsidRPr="008020A9">
        <w:rPr>
          <w:rFonts w:ascii="Calibri" w:hAnsi="Calibri" w:cs="Calibri"/>
          <w:color w:val="000000"/>
          <w:sz w:val="24"/>
          <w:szCs w:val="24"/>
        </w:rPr>
        <w:t xml:space="preserve"> </w:t>
      </w:r>
      <w:r w:rsidR="002809FE" w:rsidRPr="008020A9">
        <w:rPr>
          <w:rFonts w:ascii="Calibri" w:hAnsi="Calibri" w:cs="Calibri"/>
          <w:color w:val="000000"/>
          <w:sz w:val="24"/>
          <w:szCs w:val="24"/>
        </w:rPr>
        <w:t>be submitted should not be of a date later than the date of submission of original bid. The</w:t>
      </w:r>
      <w:r w:rsidR="00FB22D9" w:rsidRPr="008020A9">
        <w:rPr>
          <w:rFonts w:ascii="Calibri" w:hAnsi="Calibri" w:cs="Calibri"/>
          <w:color w:val="000000"/>
          <w:sz w:val="24"/>
          <w:szCs w:val="24"/>
        </w:rPr>
        <w:t xml:space="preserve"> </w:t>
      </w:r>
      <w:r w:rsidR="002809FE" w:rsidRPr="008020A9">
        <w:rPr>
          <w:rFonts w:ascii="Calibri" w:hAnsi="Calibri" w:cs="Calibri"/>
          <w:color w:val="000000"/>
          <w:sz w:val="24"/>
          <w:szCs w:val="24"/>
        </w:rPr>
        <w:t xml:space="preserve">missing </w:t>
      </w:r>
      <w:r w:rsidR="00FB22D9" w:rsidRPr="008020A9">
        <w:rPr>
          <w:rFonts w:ascii="Calibri" w:hAnsi="Calibri" w:cs="Calibri"/>
          <w:color w:val="000000"/>
          <w:sz w:val="24"/>
          <w:szCs w:val="24"/>
        </w:rPr>
        <w:t>document sought is</w:t>
      </w:r>
      <w:r w:rsidR="002809FE" w:rsidRPr="008020A9">
        <w:rPr>
          <w:rFonts w:ascii="Calibri" w:hAnsi="Calibri" w:cs="Calibri"/>
          <w:color w:val="000000"/>
          <w:sz w:val="24"/>
          <w:szCs w:val="24"/>
        </w:rPr>
        <w:t xml:space="preserve"> allowed to be submitted online or physically within a</w:t>
      </w:r>
      <w:r w:rsidR="00FB22D9" w:rsidRPr="008020A9">
        <w:rPr>
          <w:rFonts w:ascii="Calibri" w:hAnsi="Calibri" w:cs="Calibri"/>
          <w:color w:val="000000"/>
          <w:sz w:val="24"/>
          <w:szCs w:val="24"/>
        </w:rPr>
        <w:t xml:space="preserve"> </w:t>
      </w:r>
      <w:r w:rsidR="002809FE" w:rsidRPr="008020A9">
        <w:rPr>
          <w:rFonts w:ascii="Calibri" w:hAnsi="Calibri" w:cs="Calibri"/>
          <w:color w:val="000000"/>
          <w:sz w:val="24"/>
          <w:szCs w:val="24"/>
        </w:rPr>
        <w:t xml:space="preserve">reasonable stipulated period as decided by the Corporation. If the </w:t>
      </w:r>
      <w:proofErr w:type="spellStart"/>
      <w:r w:rsidR="002809FE" w:rsidRPr="008020A9">
        <w:rPr>
          <w:rFonts w:ascii="Calibri" w:hAnsi="Calibri" w:cs="Calibri"/>
          <w:color w:val="000000"/>
          <w:sz w:val="24"/>
          <w:szCs w:val="24"/>
        </w:rPr>
        <w:t>tenderer</w:t>
      </w:r>
      <w:proofErr w:type="spellEnd"/>
      <w:r w:rsidR="002809FE" w:rsidRPr="008020A9">
        <w:rPr>
          <w:rFonts w:ascii="Calibri" w:hAnsi="Calibri" w:cs="Calibri"/>
          <w:color w:val="000000"/>
          <w:sz w:val="24"/>
          <w:szCs w:val="24"/>
        </w:rPr>
        <w:t xml:space="preserve"> fails to</w:t>
      </w:r>
      <w:r w:rsidR="00FB22D9" w:rsidRPr="008020A9">
        <w:rPr>
          <w:rFonts w:ascii="Calibri" w:hAnsi="Calibri" w:cs="Calibri"/>
          <w:color w:val="000000"/>
          <w:sz w:val="24"/>
          <w:szCs w:val="24"/>
        </w:rPr>
        <w:t xml:space="preserve"> </w:t>
      </w:r>
      <w:r w:rsidR="002809FE" w:rsidRPr="008020A9">
        <w:rPr>
          <w:rFonts w:ascii="Calibri" w:hAnsi="Calibri" w:cs="Calibri"/>
          <w:color w:val="000000"/>
          <w:sz w:val="24"/>
          <w:szCs w:val="24"/>
        </w:rPr>
        <w:t>respond within the stipulated time period, no further time will be given and the tender will</w:t>
      </w:r>
      <w:r w:rsidRPr="008020A9">
        <w:rPr>
          <w:rFonts w:ascii="Calibri" w:hAnsi="Calibri" w:cs="Calibri"/>
          <w:color w:val="000000"/>
          <w:sz w:val="24"/>
          <w:szCs w:val="24"/>
        </w:rPr>
        <w:t xml:space="preserve"> </w:t>
      </w:r>
      <w:r w:rsidR="002809FE" w:rsidRPr="008020A9">
        <w:rPr>
          <w:rFonts w:ascii="Calibri" w:hAnsi="Calibri" w:cs="Calibri"/>
          <w:color w:val="000000"/>
          <w:sz w:val="24"/>
          <w:szCs w:val="24"/>
        </w:rPr>
        <w:t>be summarily rejected.</w:t>
      </w:r>
    </w:p>
    <w:p w:rsidR="002809FE" w:rsidRDefault="002809FE" w:rsidP="008F7FE9">
      <w:pPr>
        <w:autoSpaceDE w:val="0"/>
        <w:autoSpaceDN w:val="0"/>
        <w:adjustRightInd w:val="0"/>
        <w:spacing w:after="0" w:line="240" w:lineRule="auto"/>
        <w:jc w:val="both"/>
        <w:rPr>
          <w:rFonts w:ascii="Calibri,Bold" w:hAnsi="Calibri,Bold" w:cs="Calibri,Bold"/>
          <w:b/>
          <w:bCs/>
          <w:color w:val="000000"/>
          <w:sz w:val="24"/>
          <w:szCs w:val="24"/>
        </w:rPr>
      </w:pPr>
    </w:p>
    <w:p w:rsidR="00376D58" w:rsidRDefault="00376D58" w:rsidP="00674A19">
      <w:pPr>
        <w:autoSpaceDE w:val="0"/>
        <w:autoSpaceDN w:val="0"/>
        <w:adjustRightInd w:val="0"/>
        <w:spacing w:after="0" w:line="240" w:lineRule="auto"/>
        <w:jc w:val="center"/>
        <w:rPr>
          <w:rFonts w:ascii="Calibri,Bold" w:hAnsi="Calibri,Bold" w:cs="Calibri,Bold"/>
          <w:b/>
          <w:bCs/>
          <w:color w:val="000000"/>
          <w:sz w:val="24"/>
          <w:szCs w:val="24"/>
        </w:rPr>
      </w:pPr>
    </w:p>
    <w:p w:rsidR="002809FE" w:rsidRDefault="002809FE" w:rsidP="00674A19">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INFORMATION FOR ONLINE PARTICIPATION:-</w:t>
      </w:r>
    </w:p>
    <w:p w:rsidR="00674A19" w:rsidRPr="00376D58" w:rsidRDefault="00674A19" w:rsidP="00674A19">
      <w:pPr>
        <w:autoSpaceDE w:val="0"/>
        <w:autoSpaceDN w:val="0"/>
        <w:adjustRightInd w:val="0"/>
        <w:spacing w:after="0" w:line="240" w:lineRule="auto"/>
        <w:jc w:val="center"/>
        <w:rPr>
          <w:rFonts w:ascii="Calibri,Bold" w:hAnsi="Calibri,Bold" w:cs="Calibri,Bold"/>
          <w:b/>
          <w:bCs/>
          <w:color w:val="000000"/>
          <w:sz w:val="12"/>
          <w:szCs w:val="24"/>
        </w:rPr>
      </w:pPr>
    </w:p>
    <w:p w:rsidR="002809FE" w:rsidRDefault="002809FE" w:rsidP="008F7FE9">
      <w:pPr>
        <w:pStyle w:val="ListParagraph"/>
        <w:numPr>
          <w:ilvl w:val="0"/>
          <w:numId w:val="10"/>
        </w:numPr>
        <w:autoSpaceDE w:val="0"/>
        <w:autoSpaceDN w:val="0"/>
        <w:adjustRightInd w:val="0"/>
        <w:spacing w:after="0" w:line="240" w:lineRule="auto"/>
        <w:jc w:val="both"/>
        <w:rPr>
          <w:rFonts w:ascii="Calibri" w:hAnsi="Calibri" w:cs="Calibri"/>
          <w:color w:val="000000"/>
          <w:sz w:val="24"/>
          <w:szCs w:val="24"/>
        </w:rPr>
      </w:pPr>
      <w:r w:rsidRPr="002809FE">
        <w:rPr>
          <w:rFonts w:ascii="Calibri" w:hAnsi="Calibri" w:cs="Calibri"/>
          <w:color w:val="000000"/>
          <w:sz w:val="24"/>
          <w:szCs w:val="24"/>
        </w:rPr>
        <w:t xml:space="preserve">Bidder must upload the scanned copies of originals of above referred documents in support of their eligibility of bid. In the event of any document found fabricated/forged/ tampered/altered/manipulated during verification, then the EMD of the bidder shall be forfeited and he/they himself/themselves would disqualify for future participation in the tenders of </w:t>
      </w:r>
      <w:r w:rsidR="00061893">
        <w:rPr>
          <w:rFonts w:ascii="Calibri" w:hAnsi="Calibri" w:cs="Calibri"/>
          <w:color w:val="000000"/>
          <w:sz w:val="24"/>
          <w:szCs w:val="24"/>
        </w:rPr>
        <w:t>Karnataka State</w:t>
      </w:r>
      <w:r w:rsidRPr="002809FE">
        <w:rPr>
          <w:rFonts w:ascii="Calibri" w:hAnsi="Calibri" w:cs="Calibri"/>
          <w:color w:val="000000"/>
          <w:sz w:val="24"/>
          <w:szCs w:val="24"/>
        </w:rPr>
        <w:t xml:space="preserve"> Warehousing </w:t>
      </w:r>
      <w:r w:rsidR="00FB22D9">
        <w:rPr>
          <w:rFonts w:ascii="Calibri" w:hAnsi="Calibri" w:cs="Calibri"/>
          <w:color w:val="000000"/>
          <w:sz w:val="24"/>
          <w:szCs w:val="24"/>
        </w:rPr>
        <w:t>Corporation works for the next 10</w:t>
      </w:r>
      <w:r w:rsidRPr="002809FE">
        <w:rPr>
          <w:rFonts w:ascii="Calibri" w:hAnsi="Calibri" w:cs="Calibri"/>
          <w:color w:val="000000"/>
          <w:sz w:val="24"/>
          <w:szCs w:val="24"/>
        </w:rPr>
        <w:t xml:space="preserve"> (</w:t>
      </w:r>
      <w:r w:rsidR="00FB22D9">
        <w:rPr>
          <w:rFonts w:ascii="Calibri" w:hAnsi="Calibri" w:cs="Calibri"/>
          <w:color w:val="000000"/>
          <w:sz w:val="24"/>
          <w:szCs w:val="24"/>
        </w:rPr>
        <w:t>Ten</w:t>
      </w:r>
      <w:r w:rsidRPr="002809FE">
        <w:rPr>
          <w:rFonts w:ascii="Calibri" w:hAnsi="Calibri" w:cs="Calibri"/>
          <w:color w:val="000000"/>
          <w:sz w:val="24"/>
          <w:szCs w:val="24"/>
        </w:rPr>
        <w:t>) years.</w:t>
      </w:r>
    </w:p>
    <w:p w:rsidR="00B110A6" w:rsidRPr="002809FE" w:rsidRDefault="00B110A6" w:rsidP="00B110A6">
      <w:pPr>
        <w:pStyle w:val="ListParagraph"/>
        <w:autoSpaceDE w:val="0"/>
        <w:autoSpaceDN w:val="0"/>
        <w:adjustRightInd w:val="0"/>
        <w:spacing w:after="0" w:line="240" w:lineRule="auto"/>
        <w:jc w:val="both"/>
        <w:rPr>
          <w:rFonts w:ascii="Calibri" w:hAnsi="Calibri" w:cs="Calibri"/>
          <w:color w:val="000000"/>
          <w:sz w:val="24"/>
          <w:szCs w:val="24"/>
        </w:rPr>
      </w:pPr>
    </w:p>
    <w:p w:rsidR="002809FE" w:rsidRDefault="002809FE" w:rsidP="008F7FE9">
      <w:pPr>
        <w:pStyle w:val="ListParagraph"/>
        <w:numPr>
          <w:ilvl w:val="0"/>
          <w:numId w:val="10"/>
        </w:numPr>
        <w:autoSpaceDE w:val="0"/>
        <w:autoSpaceDN w:val="0"/>
        <w:adjustRightInd w:val="0"/>
        <w:spacing w:after="0" w:line="240" w:lineRule="auto"/>
        <w:jc w:val="both"/>
        <w:rPr>
          <w:rFonts w:ascii="Calibri" w:hAnsi="Calibri" w:cs="Calibri"/>
          <w:color w:val="000000"/>
          <w:sz w:val="24"/>
          <w:szCs w:val="24"/>
        </w:rPr>
      </w:pPr>
      <w:r w:rsidRPr="002809FE">
        <w:rPr>
          <w:rFonts w:ascii="Calibri" w:hAnsi="Calibri" w:cs="Calibri"/>
          <w:color w:val="000000"/>
          <w:sz w:val="24"/>
          <w:szCs w:val="24"/>
        </w:rPr>
        <w:t xml:space="preserve">SUBMISSION OF TENDER: - </w:t>
      </w:r>
      <w:proofErr w:type="spellStart"/>
      <w:r w:rsidRPr="002809FE">
        <w:rPr>
          <w:rFonts w:ascii="Calibri" w:hAnsi="Calibri" w:cs="Calibri"/>
          <w:color w:val="000000"/>
          <w:sz w:val="24"/>
          <w:szCs w:val="24"/>
        </w:rPr>
        <w:t>Tenderer</w:t>
      </w:r>
      <w:proofErr w:type="spellEnd"/>
      <w:r w:rsidRPr="002809FE">
        <w:rPr>
          <w:rFonts w:ascii="Calibri" w:hAnsi="Calibri" w:cs="Calibri"/>
          <w:color w:val="000000"/>
          <w:sz w:val="24"/>
          <w:szCs w:val="24"/>
        </w:rPr>
        <w:t xml:space="preserve"> shall submit their offer in electronic format on the above mentioned website on or before the scheduled date and time as mentioned above after digitally signing the same. </w:t>
      </w:r>
      <w:r w:rsidRPr="002809FE">
        <w:rPr>
          <w:rFonts w:ascii="Calibri,Bold" w:hAnsi="Calibri,Bold" w:cs="Calibri,Bold"/>
          <w:b/>
          <w:bCs/>
          <w:color w:val="000000"/>
          <w:sz w:val="24"/>
          <w:szCs w:val="24"/>
        </w:rPr>
        <w:t xml:space="preserve">No offer in physical form will be accepted </w:t>
      </w:r>
      <w:r w:rsidRPr="002809FE">
        <w:rPr>
          <w:rFonts w:ascii="Calibri" w:hAnsi="Calibri" w:cs="Calibri"/>
          <w:color w:val="000000"/>
          <w:sz w:val="24"/>
          <w:szCs w:val="24"/>
        </w:rPr>
        <w:t xml:space="preserve">and any such offer, if received by </w:t>
      </w:r>
      <w:r w:rsidR="00061893">
        <w:rPr>
          <w:rFonts w:ascii="Calibri" w:hAnsi="Calibri" w:cs="Calibri"/>
          <w:color w:val="000000"/>
          <w:sz w:val="24"/>
          <w:szCs w:val="24"/>
        </w:rPr>
        <w:t>Karnataka State</w:t>
      </w:r>
      <w:r w:rsidRPr="002809FE">
        <w:rPr>
          <w:rFonts w:ascii="Calibri" w:hAnsi="Calibri" w:cs="Calibri"/>
          <w:color w:val="000000"/>
          <w:sz w:val="24"/>
          <w:szCs w:val="24"/>
        </w:rPr>
        <w:t xml:space="preserve"> Warehousing Corporation will be out-rightly rejected.</w:t>
      </w:r>
    </w:p>
    <w:p w:rsidR="00674A19" w:rsidRPr="002809FE" w:rsidRDefault="00674A19" w:rsidP="00674A19">
      <w:pPr>
        <w:pStyle w:val="ListParagraph"/>
        <w:autoSpaceDE w:val="0"/>
        <w:autoSpaceDN w:val="0"/>
        <w:adjustRightInd w:val="0"/>
        <w:spacing w:after="0" w:line="240" w:lineRule="auto"/>
        <w:jc w:val="both"/>
        <w:rPr>
          <w:rFonts w:ascii="Calibri" w:hAnsi="Calibri" w:cs="Calibri"/>
          <w:color w:val="000000"/>
          <w:sz w:val="24"/>
          <w:szCs w:val="24"/>
        </w:rPr>
      </w:pPr>
    </w:p>
    <w:p w:rsidR="002809FE" w:rsidRPr="002809FE" w:rsidRDefault="002809FE" w:rsidP="00674A19">
      <w:pPr>
        <w:pStyle w:val="ListParagraph"/>
        <w:numPr>
          <w:ilvl w:val="0"/>
          <w:numId w:val="11"/>
        </w:numPr>
        <w:autoSpaceDE w:val="0"/>
        <w:autoSpaceDN w:val="0"/>
        <w:adjustRightInd w:val="0"/>
        <w:spacing w:after="0" w:line="240" w:lineRule="auto"/>
        <w:ind w:left="993"/>
        <w:jc w:val="both"/>
        <w:rPr>
          <w:rFonts w:ascii="Calibri" w:hAnsi="Calibri" w:cs="Calibri"/>
          <w:color w:val="000000"/>
          <w:sz w:val="24"/>
          <w:szCs w:val="24"/>
        </w:rPr>
      </w:pPr>
      <w:r w:rsidRPr="002809FE">
        <w:rPr>
          <w:rFonts w:ascii="Calibri" w:hAnsi="Calibri" w:cs="Calibri"/>
          <w:color w:val="000000"/>
          <w:sz w:val="24"/>
          <w:szCs w:val="24"/>
        </w:rPr>
        <w:t>Interested bidders can view detailed tender notice and download Tender Document free of cost from the above mentioned websites.</w:t>
      </w:r>
    </w:p>
    <w:p w:rsidR="002809FE" w:rsidRDefault="002809FE" w:rsidP="00674A19">
      <w:pPr>
        <w:pStyle w:val="ListParagraph"/>
        <w:numPr>
          <w:ilvl w:val="0"/>
          <w:numId w:val="11"/>
        </w:numPr>
        <w:autoSpaceDE w:val="0"/>
        <w:autoSpaceDN w:val="0"/>
        <w:adjustRightInd w:val="0"/>
        <w:spacing w:after="0" w:line="240" w:lineRule="auto"/>
        <w:ind w:left="993"/>
        <w:jc w:val="both"/>
        <w:rPr>
          <w:rFonts w:ascii="Calibri" w:hAnsi="Calibri" w:cs="Calibri"/>
          <w:color w:val="000000"/>
          <w:sz w:val="24"/>
          <w:szCs w:val="24"/>
        </w:rPr>
      </w:pPr>
      <w:r w:rsidRPr="002809FE">
        <w:rPr>
          <w:rFonts w:ascii="Calibri" w:hAnsi="Calibri" w:cs="Calibri"/>
          <w:color w:val="000000"/>
          <w:sz w:val="24"/>
          <w:szCs w:val="24"/>
        </w:rPr>
        <w:t xml:space="preserve">Bidders who wish to participate in online tender have to register with the website through the </w:t>
      </w:r>
      <w:r w:rsidRPr="002809FE">
        <w:rPr>
          <w:rFonts w:ascii="Calibri,Bold" w:hAnsi="Calibri,Bold" w:cs="Calibri,Bold"/>
          <w:b/>
          <w:bCs/>
          <w:color w:val="000000"/>
          <w:sz w:val="24"/>
          <w:szCs w:val="24"/>
        </w:rPr>
        <w:t xml:space="preserve">“new user registration” </w:t>
      </w:r>
      <w:r w:rsidRPr="002809FE">
        <w:rPr>
          <w:rFonts w:ascii="Calibri" w:hAnsi="Calibri" w:cs="Calibri"/>
          <w:color w:val="000000"/>
          <w:sz w:val="24"/>
          <w:szCs w:val="24"/>
        </w:rPr>
        <w:t>link provided on the home page. Bidder will create login I.D. and Password on their own registration process.</w:t>
      </w:r>
    </w:p>
    <w:p w:rsidR="007E41A2" w:rsidRPr="00B110A6" w:rsidRDefault="007E41A2" w:rsidP="007E41A2">
      <w:pPr>
        <w:pStyle w:val="ListParagraph"/>
        <w:autoSpaceDE w:val="0"/>
        <w:autoSpaceDN w:val="0"/>
        <w:adjustRightInd w:val="0"/>
        <w:spacing w:after="0" w:line="240" w:lineRule="auto"/>
        <w:ind w:left="993"/>
        <w:jc w:val="both"/>
        <w:rPr>
          <w:rFonts w:ascii="Calibri" w:hAnsi="Calibri" w:cs="Calibri"/>
          <w:color w:val="000000"/>
          <w:sz w:val="16"/>
          <w:szCs w:val="24"/>
        </w:rPr>
      </w:pPr>
    </w:p>
    <w:p w:rsidR="000373DD" w:rsidRPr="00061893" w:rsidRDefault="002809FE" w:rsidP="007E41A2">
      <w:pPr>
        <w:pStyle w:val="ListParagraph"/>
        <w:numPr>
          <w:ilvl w:val="0"/>
          <w:numId w:val="11"/>
        </w:numPr>
        <w:autoSpaceDE w:val="0"/>
        <w:autoSpaceDN w:val="0"/>
        <w:adjustRightInd w:val="0"/>
        <w:spacing w:after="0" w:line="240" w:lineRule="auto"/>
        <w:ind w:left="993"/>
        <w:jc w:val="both"/>
        <w:rPr>
          <w:rFonts w:ascii="Calibri,Bold" w:hAnsi="Calibri,Bold" w:cs="Calibri,Bold"/>
          <w:b/>
          <w:bCs/>
          <w:color w:val="000000"/>
          <w:sz w:val="24"/>
          <w:szCs w:val="24"/>
        </w:rPr>
      </w:pPr>
      <w:r w:rsidRPr="00061893">
        <w:rPr>
          <w:rFonts w:ascii="Calibri" w:hAnsi="Calibri" w:cs="Calibri"/>
          <w:color w:val="000000"/>
          <w:sz w:val="24"/>
          <w:szCs w:val="24"/>
        </w:rPr>
        <w:t xml:space="preserve">Bidders who wish to participate in this tender </w:t>
      </w:r>
      <w:r w:rsidRPr="00061893">
        <w:rPr>
          <w:rFonts w:ascii="Calibri,Bold" w:hAnsi="Calibri,Bold" w:cs="Calibri,Bold"/>
          <w:b/>
          <w:bCs/>
          <w:color w:val="000000"/>
          <w:sz w:val="24"/>
          <w:szCs w:val="24"/>
        </w:rPr>
        <w:t>need to procure digital certificate as per</w:t>
      </w:r>
      <w:r w:rsidR="00EB05BF">
        <w:rPr>
          <w:rFonts w:ascii="Calibri,Bold" w:hAnsi="Calibri,Bold" w:cs="Calibri,Bold"/>
          <w:b/>
          <w:bCs/>
          <w:color w:val="000000"/>
          <w:sz w:val="24"/>
          <w:szCs w:val="24"/>
        </w:rPr>
        <w:t xml:space="preserve"> </w:t>
      </w:r>
      <w:r w:rsidRPr="00061893">
        <w:rPr>
          <w:rFonts w:ascii="Calibri,Bold" w:hAnsi="Calibri,Bold" w:cs="Calibri,Bold"/>
          <w:b/>
          <w:bCs/>
          <w:color w:val="000000"/>
          <w:sz w:val="24"/>
          <w:szCs w:val="24"/>
        </w:rPr>
        <w:t>Information Technology Act 2000 using that they can digitally sign their electronic bids.</w:t>
      </w:r>
      <w:r w:rsidR="00EB05BF">
        <w:rPr>
          <w:rFonts w:ascii="Calibri,Bold" w:hAnsi="Calibri,Bold" w:cs="Calibri,Bold"/>
          <w:b/>
          <w:bCs/>
          <w:color w:val="000000"/>
          <w:sz w:val="24"/>
          <w:szCs w:val="24"/>
        </w:rPr>
        <w:t xml:space="preserve"> </w:t>
      </w:r>
      <w:r w:rsidR="000373DD" w:rsidRPr="00061893">
        <w:rPr>
          <w:rFonts w:ascii="Calibri" w:hAnsi="Calibri" w:cs="Calibri"/>
          <w:sz w:val="24"/>
          <w:szCs w:val="24"/>
        </w:rPr>
        <w:t xml:space="preserve">Bidders can procure the same from any of the CCA approved certifying agencies or they may contact M/s Karnataka State Electronics Development Corporation Ltd. at below mentioned address and they will assist them in procuring the same. Bidders who already have a valid digital certificate need not to procure the same. In case, bidders need any clarification regarding online participation, they can </w:t>
      </w:r>
      <w:proofErr w:type="gramStart"/>
      <w:r w:rsidR="000373DD" w:rsidRPr="00061893">
        <w:rPr>
          <w:rFonts w:ascii="Calibri" w:hAnsi="Calibri" w:cs="Calibri"/>
          <w:sz w:val="24"/>
          <w:szCs w:val="24"/>
        </w:rPr>
        <w:t xml:space="preserve">contact </w:t>
      </w:r>
      <w:r w:rsidR="00AF4102">
        <w:rPr>
          <w:rFonts w:ascii="Calibri" w:hAnsi="Calibri" w:cs="Calibri"/>
          <w:sz w:val="24"/>
          <w:szCs w:val="24"/>
        </w:rPr>
        <w:t xml:space="preserve"> e</w:t>
      </w:r>
      <w:proofErr w:type="gramEnd"/>
      <w:r w:rsidR="00AF4102">
        <w:rPr>
          <w:rFonts w:ascii="Calibri" w:hAnsi="Calibri" w:cs="Calibri"/>
          <w:sz w:val="24"/>
          <w:szCs w:val="24"/>
        </w:rPr>
        <w:t>-procurement helpdesk.</w:t>
      </w:r>
    </w:p>
    <w:p w:rsidR="000373DD" w:rsidRDefault="000373DD" w:rsidP="008F7FE9">
      <w:pPr>
        <w:autoSpaceDE w:val="0"/>
        <w:autoSpaceDN w:val="0"/>
        <w:adjustRightInd w:val="0"/>
        <w:spacing w:after="0" w:line="240" w:lineRule="auto"/>
        <w:jc w:val="both"/>
        <w:rPr>
          <w:rFonts w:ascii="BookmanOldStyle,Bold" w:hAnsi="BookmanOldStyle,Bold" w:cs="BookmanOldStyle,Bold"/>
          <w:b/>
          <w:bCs/>
          <w:sz w:val="24"/>
          <w:szCs w:val="24"/>
        </w:rPr>
      </w:pPr>
    </w:p>
    <w:p w:rsidR="00B110A6" w:rsidRDefault="00B110A6" w:rsidP="00EB05BF">
      <w:pPr>
        <w:autoSpaceDE w:val="0"/>
        <w:autoSpaceDN w:val="0"/>
        <w:adjustRightInd w:val="0"/>
        <w:spacing w:after="0" w:line="240" w:lineRule="auto"/>
        <w:jc w:val="right"/>
        <w:rPr>
          <w:rFonts w:ascii="Calibri" w:hAnsi="Calibri" w:cs="Calibri"/>
          <w:sz w:val="24"/>
          <w:szCs w:val="24"/>
        </w:rPr>
      </w:pPr>
    </w:p>
    <w:p w:rsidR="00B110A6" w:rsidRDefault="00B110A6" w:rsidP="00EB05BF">
      <w:pPr>
        <w:autoSpaceDE w:val="0"/>
        <w:autoSpaceDN w:val="0"/>
        <w:adjustRightInd w:val="0"/>
        <w:spacing w:after="0" w:line="240" w:lineRule="auto"/>
        <w:jc w:val="right"/>
        <w:rPr>
          <w:rFonts w:ascii="Calibri" w:hAnsi="Calibri" w:cs="Calibri"/>
          <w:sz w:val="24"/>
          <w:szCs w:val="24"/>
        </w:rPr>
      </w:pPr>
    </w:p>
    <w:p w:rsidR="008E7ADC" w:rsidRDefault="008E7ADC" w:rsidP="00EB05BF">
      <w:pPr>
        <w:autoSpaceDE w:val="0"/>
        <w:autoSpaceDN w:val="0"/>
        <w:adjustRightInd w:val="0"/>
        <w:spacing w:after="0" w:line="240" w:lineRule="auto"/>
        <w:jc w:val="right"/>
        <w:rPr>
          <w:rFonts w:ascii="Calibri" w:hAnsi="Calibri" w:cs="Calibri"/>
          <w:sz w:val="24"/>
          <w:szCs w:val="24"/>
        </w:rPr>
      </w:pPr>
    </w:p>
    <w:p w:rsidR="000373DD" w:rsidRPr="00EB05BF" w:rsidRDefault="00EB05BF" w:rsidP="00EB05BF">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 xml:space="preserve"> Managing Director </w:t>
      </w:r>
    </w:p>
    <w:p w:rsidR="00F14CEB" w:rsidRDefault="00F14CEB" w:rsidP="008F7FE9">
      <w:pPr>
        <w:pStyle w:val="ListParagraph"/>
        <w:autoSpaceDE w:val="0"/>
        <w:autoSpaceDN w:val="0"/>
        <w:adjustRightInd w:val="0"/>
        <w:spacing w:after="0" w:line="240" w:lineRule="auto"/>
        <w:ind w:left="360"/>
        <w:jc w:val="both"/>
        <w:rPr>
          <w:rFonts w:ascii="Calibri" w:hAnsi="Calibri" w:cs="Calibri"/>
          <w:sz w:val="24"/>
          <w:szCs w:val="24"/>
        </w:rPr>
      </w:pPr>
    </w:p>
    <w:p w:rsidR="00B110A6" w:rsidRDefault="00B110A6" w:rsidP="00EB05BF">
      <w:pPr>
        <w:autoSpaceDE w:val="0"/>
        <w:autoSpaceDN w:val="0"/>
        <w:adjustRightInd w:val="0"/>
        <w:spacing w:after="0" w:line="240" w:lineRule="auto"/>
        <w:jc w:val="center"/>
        <w:rPr>
          <w:rFonts w:ascii="Calibri,Bold" w:hAnsi="Calibri,Bold" w:cs="Calibri,Bold"/>
          <w:b/>
          <w:bCs/>
          <w:sz w:val="20"/>
          <w:szCs w:val="20"/>
        </w:rPr>
      </w:pPr>
    </w:p>
    <w:p w:rsidR="00B110A6" w:rsidRDefault="00B110A6" w:rsidP="00EB05BF">
      <w:pPr>
        <w:autoSpaceDE w:val="0"/>
        <w:autoSpaceDN w:val="0"/>
        <w:adjustRightInd w:val="0"/>
        <w:spacing w:after="0" w:line="240" w:lineRule="auto"/>
        <w:jc w:val="center"/>
        <w:rPr>
          <w:rFonts w:ascii="Calibri,Bold" w:hAnsi="Calibri,Bold" w:cs="Calibri,Bold"/>
          <w:b/>
          <w:bCs/>
          <w:sz w:val="20"/>
          <w:szCs w:val="20"/>
        </w:rPr>
      </w:pPr>
    </w:p>
    <w:p w:rsidR="00B110A6" w:rsidRDefault="00B110A6">
      <w:pPr>
        <w:rPr>
          <w:rFonts w:ascii="Calibri,Bold" w:hAnsi="Calibri,Bold" w:cs="Calibri,Bold"/>
          <w:b/>
          <w:bCs/>
          <w:sz w:val="20"/>
          <w:szCs w:val="20"/>
        </w:rPr>
      </w:pPr>
      <w:r>
        <w:rPr>
          <w:rFonts w:ascii="Calibri,Bold" w:hAnsi="Calibri,Bold" w:cs="Calibri,Bold"/>
          <w:b/>
          <w:bCs/>
          <w:sz w:val="20"/>
          <w:szCs w:val="20"/>
        </w:rPr>
        <w:br w:type="page"/>
      </w:r>
    </w:p>
    <w:p w:rsidR="00F14CEB" w:rsidRDefault="00F14CEB" w:rsidP="00EB05BF">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To be submitted in excel format only)</w:t>
      </w:r>
    </w:p>
    <w:p w:rsidR="00F14CEB" w:rsidRDefault="00F14CEB" w:rsidP="00EB05B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FORM ‘A’</w:t>
      </w:r>
    </w:p>
    <w:p w:rsidR="00F14CEB" w:rsidRDefault="00F14CEB" w:rsidP="00EB05BF">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(TECHNICAL BID)</w:t>
      </w:r>
    </w:p>
    <w:p w:rsidR="00F14CEB" w:rsidRDefault="00F14CEB" w:rsidP="008F7FE9">
      <w:pPr>
        <w:autoSpaceDE w:val="0"/>
        <w:autoSpaceDN w:val="0"/>
        <w:adjustRightInd w:val="0"/>
        <w:spacing w:after="0" w:line="240" w:lineRule="auto"/>
        <w:jc w:val="both"/>
        <w:rPr>
          <w:rFonts w:ascii="Calibri,Bold" w:hAnsi="Calibri,Bold" w:cs="Calibri,Bold"/>
          <w:b/>
          <w:bCs/>
          <w:sz w:val="24"/>
          <w:szCs w:val="24"/>
        </w:rPr>
      </w:pPr>
    </w:p>
    <w:p w:rsidR="00F14CEB" w:rsidRDefault="00F14CEB" w:rsidP="008F7FE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Tender for Installation of Mobile/Telecom </w:t>
      </w:r>
      <w:proofErr w:type="gramStart"/>
      <w:r>
        <w:rPr>
          <w:rFonts w:ascii="Calibri,Bold" w:hAnsi="Calibri,Bold" w:cs="Calibri,Bold"/>
          <w:b/>
          <w:bCs/>
          <w:sz w:val="24"/>
          <w:szCs w:val="24"/>
        </w:rPr>
        <w:t>Tower :</w:t>
      </w:r>
      <w:proofErr w:type="gramEnd"/>
    </w:p>
    <w:p w:rsidR="00F14CEB" w:rsidRDefault="00F14CEB" w:rsidP="008F7FE9">
      <w:pPr>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From :</w:t>
      </w:r>
      <w:proofErr w:type="gramEnd"/>
    </w:p>
    <w:p w:rsidR="00F14CEB" w:rsidRDefault="00F14CEB"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Name of the </w:t>
      </w:r>
      <w:proofErr w:type="spellStart"/>
      <w:proofErr w:type="gramStart"/>
      <w:r>
        <w:rPr>
          <w:rFonts w:ascii="Calibri" w:hAnsi="Calibri" w:cs="Calibri"/>
          <w:sz w:val="24"/>
          <w:szCs w:val="24"/>
        </w:rPr>
        <w:t>Tenderer</w:t>
      </w:r>
      <w:proofErr w:type="spellEnd"/>
      <w:r>
        <w:rPr>
          <w:rFonts w:ascii="Calibri" w:hAnsi="Calibri" w:cs="Calibri"/>
          <w:sz w:val="24"/>
          <w:szCs w:val="24"/>
        </w:rPr>
        <w:t xml:space="preserve"> :</w:t>
      </w:r>
      <w:proofErr w:type="gramEnd"/>
      <w:r>
        <w:rPr>
          <w:rFonts w:ascii="Calibri" w:hAnsi="Calibri" w:cs="Calibri"/>
          <w:sz w:val="24"/>
          <w:szCs w:val="24"/>
        </w:rPr>
        <w:tab/>
        <w:t>-----------------------------------------------------------------</w:t>
      </w:r>
    </w:p>
    <w:p w:rsidR="00F14CEB" w:rsidRDefault="00F14CEB"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Full </w:t>
      </w:r>
      <w:proofErr w:type="gramStart"/>
      <w:r>
        <w:rPr>
          <w:rFonts w:ascii="Calibri" w:hAnsi="Calibri" w:cs="Calibri"/>
          <w:sz w:val="24"/>
          <w:szCs w:val="24"/>
        </w:rPr>
        <w:t>Address :</w:t>
      </w:r>
      <w:proofErr w:type="gramEnd"/>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rsidR="00F14CEB" w:rsidRDefault="00F14CEB" w:rsidP="008F7FE9">
      <w:pPr>
        <w:autoSpaceDE w:val="0"/>
        <w:autoSpaceDN w:val="0"/>
        <w:adjustRightInd w:val="0"/>
        <w:spacing w:after="0" w:line="240" w:lineRule="auto"/>
        <w:ind w:left="2160" w:firstLine="720"/>
        <w:jc w:val="both"/>
        <w:rPr>
          <w:rFonts w:ascii="Calibri" w:hAnsi="Calibri" w:cs="Calibri"/>
          <w:sz w:val="24"/>
          <w:szCs w:val="24"/>
        </w:rPr>
      </w:pPr>
      <w:r>
        <w:rPr>
          <w:rFonts w:ascii="Calibri" w:hAnsi="Calibri" w:cs="Calibri"/>
          <w:sz w:val="24"/>
          <w:szCs w:val="24"/>
        </w:rPr>
        <w:t>-----------------------------------------------------------------</w:t>
      </w:r>
    </w:p>
    <w:p w:rsidR="00DD413B" w:rsidRDefault="00DD413B" w:rsidP="008F7FE9">
      <w:pPr>
        <w:autoSpaceDE w:val="0"/>
        <w:autoSpaceDN w:val="0"/>
        <w:adjustRightInd w:val="0"/>
        <w:spacing w:after="0" w:line="240" w:lineRule="auto"/>
        <w:jc w:val="both"/>
        <w:rPr>
          <w:rFonts w:ascii="Calibri" w:hAnsi="Calibri" w:cs="Calibri"/>
          <w:sz w:val="24"/>
          <w:szCs w:val="24"/>
        </w:rPr>
      </w:pPr>
    </w:p>
    <w:p w:rsidR="00F14CEB" w:rsidRDefault="00F14CEB"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To</w:t>
      </w:r>
    </w:p>
    <w:p w:rsidR="00F14CEB" w:rsidRDefault="00EB05BF"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Managing Director</w:t>
      </w:r>
    </w:p>
    <w:p w:rsidR="00F14CEB" w:rsidRDefault="00061893"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Karnataka State</w:t>
      </w:r>
      <w:r w:rsidR="00F14CEB">
        <w:rPr>
          <w:rFonts w:ascii="Calibri" w:hAnsi="Calibri" w:cs="Calibri"/>
          <w:sz w:val="24"/>
          <w:szCs w:val="24"/>
        </w:rPr>
        <w:t xml:space="preserve"> Warehousing Corporation</w:t>
      </w:r>
    </w:p>
    <w:p w:rsidR="00F14CEB" w:rsidRDefault="00061893"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General</w:t>
      </w:r>
      <w:r w:rsidR="00F14CEB">
        <w:rPr>
          <w:rFonts w:ascii="Calibri" w:hAnsi="Calibri" w:cs="Calibri"/>
          <w:sz w:val="24"/>
          <w:szCs w:val="24"/>
        </w:rPr>
        <w:t xml:space="preserve"> Office</w:t>
      </w:r>
    </w:p>
    <w:p w:rsidR="00F14CEB" w:rsidRDefault="00F14CEB"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Bangalore</w:t>
      </w:r>
    </w:p>
    <w:p w:rsidR="00F14CEB" w:rsidRDefault="00F14CEB" w:rsidP="008F7FE9">
      <w:pPr>
        <w:autoSpaceDE w:val="0"/>
        <w:autoSpaceDN w:val="0"/>
        <w:adjustRightInd w:val="0"/>
        <w:spacing w:after="0" w:line="240" w:lineRule="auto"/>
        <w:jc w:val="both"/>
        <w:rPr>
          <w:rFonts w:ascii="Calibri" w:hAnsi="Calibri" w:cs="Calibri"/>
          <w:sz w:val="24"/>
          <w:szCs w:val="24"/>
        </w:rPr>
      </w:pPr>
    </w:p>
    <w:p w:rsidR="00F14CEB" w:rsidRDefault="00F14CEB"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Sir,</w:t>
      </w:r>
    </w:p>
    <w:p w:rsidR="00F14CEB" w:rsidRDefault="00F14CEB" w:rsidP="008F7FE9">
      <w:pPr>
        <w:autoSpaceDE w:val="0"/>
        <w:autoSpaceDN w:val="0"/>
        <w:adjustRightInd w:val="0"/>
        <w:spacing w:after="0" w:line="240" w:lineRule="auto"/>
        <w:jc w:val="both"/>
        <w:rPr>
          <w:rFonts w:ascii="Calibri" w:hAnsi="Calibri" w:cs="Calibri"/>
          <w:sz w:val="24"/>
          <w:szCs w:val="24"/>
        </w:rPr>
      </w:pPr>
    </w:p>
    <w:p w:rsidR="00F14CEB" w:rsidRDefault="00F14CEB" w:rsidP="008F7FE9">
      <w:pPr>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Sub :-</w:t>
      </w:r>
      <w:proofErr w:type="gramEnd"/>
      <w:r>
        <w:rPr>
          <w:rFonts w:ascii="Calibri" w:hAnsi="Calibri" w:cs="Calibri"/>
          <w:sz w:val="24"/>
          <w:szCs w:val="24"/>
        </w:rPr>
        <w:t xml:space="preserve"> Installation of Mobile/Telecom Tower at </w:t>
      </w:r>
      <w:r w:rsidR="00EB05BF">
        <w:rPr>
          <w:rFonts w:ascii="Calibri" w:hAnsi="Calibri" w:cs="Calibri"/>
          <w:sz w:val="24"/>
          <w:szCs w:val="24"/>
        </w:rPr>
        <w:t xml:space="preserve">SWC </w:t>
      </w:r>
      <w:r>
        <w:rPr>
          <w:rFonts w:ascii="Calibri" w:hAnsi="Calibri" w:cs="Calibri"/>
          <w:sz w:val="24"/>
          <w:szCs w:val="24"/>
        </w:rPr>
        <w:t xml:space="preserve"> _____________.</w:t>
      </w:r>
    </w:p>
    <w:p w:rsidR="00F14CEB" w:rsidRDefault="00F14CEB" w:rsidP="008F7FE9">
      <w:pPr>
        <w:autoSpaceDE w:val="0"/>
        <w:autoSpaceDN w:val="0"/>
        <w:adjustRightInd w:val="0"/>
        <w:spacing w:after="0" w:line="240" w:lineRule="auto"/>
        <w:jc w:val="both"/>
        <w:rPr>
          <w:rFonts w:ascii="Calibri" w:hAnsi="Calibri" w:cs="Calibri"/>
          <w:sz w:val="24"/>
          <w:szCs w:val="24"/>
        </w:rPr>
      </w:pPr>
    </w:p>
    <w:p w:rsidR="00F14CEB" w:rsidRDefault="00F14CEB" w:rsidP="00DD413B">
      <w:pPr>
        <w:autoSpaceDE w:val="0"/>
        <w:autoSpaceDN w:val="0"/>
        <w:adjustRightInd w:val="0"/>
        <w:spacing w:after="0" w:line="240" w:lineRule="auto"/>
        <w:ind w:firstLine="720"/>
        <w:jc w:val="both"/>
        <w:rPr>
          <w:rFonts w:ascii="Calibri" w:hAnsi="Calibri" w:cs="Calibri"/>
          <w:sz w:val="24"/>
          <w:szCs w:val="24"/>
        </w:rPr>
      </w:pPr>
      <w:r>
        <w:rPr>
          <w:rFonts w:ascii="Calibri" w:hAnsi="Calibri" w:cs="Calibri"/>
          <w:sz w:val="24"/>
          <w:szCs w:val="24"/>
        </w:rPr>
        <w:t xml:space="preserve">I/We undersigned hereby submit my/our Tender for installation of Mobile/Telecom Tower at </w:t>
      </w:r>
      <w:r w:rsidR="00061893">
        <w:rPr>
          <w:rFonts w:ascii="Calibri" w:hAnsi="Calibri" w:cs="Calibri"/>
          <w:sz w:val="24"/>
          <w:szCs w:val="24"/>
        </w:rPr>
        <w:t>Karnataka State</w:t>
      </w:r>
      <w:r>
        <w:rPr>
          <w:rFonts w:ascii="Calibri" w:hAnsi="Calibri" w:cs="Calibri"/>
          <w:sz w:val="24"/>
          <w:szCs w:val="24"/>
        </w:rPr>
        <w:t xml:space="preserve"> Warehouses, at Annexure-I, I/We have read and correctly understood the terms and conditions enclosed with this tender form and also those mentioned in the agreement format which will be executed after finalization of installation of Mobile/Telecom/Telecom Tower at </w:t>
      </w:r>
      <w:r w:rsidR="00061893">
        <w:rPr>
          <w:rFonts w:ascii="Calibri" w:hAnsi="Calibri" w:cs="Calibri"/>
          <w:sz w:val="24"/>
          <w:szCs w:val="24"/>
        </w:rPr>
        <w:t>Karnataka State</w:t>
      </w:r>
      <w:r>
        <w:rPr>
          <w:rFonts w:ascii="Calibri" w:hAnsi="Calibri" w:cs="Calibri"/>
          <w:sz w:val="24"/>
          <w:szCs w:val="24"/>
        </w:rPr>
        <w:t xml:space="preserve"> Warehouses, as at Annexure-I and agree to fully abide by them.</w:t>
      </w:r>
    </w:p>
    <w:p w:rsidR="00F14CEB" w:rsidRDefault="00F14CEB" w:rsidP="008F7FE9">
      <w:pPr>
        <w:autoSpaceDE w:val="0"/>
        <w:autoSpaceDN w:val="0"/>
        <w:adjustRightInd w:val="0"/>
        <w:spacing w:after="0" w:line="240" w:lineRule="auto"/>
        <w:jc w:val="both"/>
        <w:rPr>
          <w:rFonts w:ascii="Calibri,Bold" w:hAnsi="Calibri,Bold" w:cs="Calibri,Bold"/>
          <w:b/>
          <w:bCs/>
          <w:sz w:val="24"/>
          <w:szCs w:val="24"/>
        </w:rPr>
      </w:pPr>
    </w:p>
    <w:p w:rsidR="00F14CEB" w:rsidRDefault="00F14CEB" w:rsidP="008F7FE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This list of documents </w:t>
      </w:r>
      <w:r w:rsidR="00B21BEC">
        <w:rPr>
          <w:rFonts w:ascii="Calibri,Bold" w:hAnsi="Calibri,Bold" w:cs="Calibri,Bold"/>
          <w:b/>
          <w:bCs/>
          <w:sz w:val="24"/>
          <w:szCs w:val="24"/>
        </w:rPr>
        <w:t>enclosed:</w:t>
      </w:r>
    </w:p>
    <w:p w:rsidR="00DD413B" w:rsidRDefault="00DD413B" w:rsidP="008F7FE9">
      <w:pPr>
        <w:autoSpaceDE w:val="0"/>
        <w:autoSpaceDN w:val="0"/>
        <w:adjustRightInd w:val="0"/>
        <w:spacing w:after="0" w:line="240" w:lineRule="auto"/>
        <w:jc w:val="both"/>
        <w:rPr>
          <w:rFonts w:ascii="Calibri,Bold" w:hAnsi="Calibri,Bold" w:cs="Calibri,Bold"/>
          <w:b/>
          <w:bCs/>
          <w:sz w:val="24"/>
          <w:szCs w:val="24"/>
        </w:rPr>
      </w:pPr>
    </w:p>
    <w:p w:rsidR="00F14CEB" w:rsidRPr="00F14CEB" w:rsidRDefault="00F14CEB" w:rsidP="008F7FE9">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F14CEB">
        <w:rPr>
          <w:rFonts w:ascii="Calibri" w:hAnsi="Calibri" w:cs="Calibri"/>
          <w:sz w:val="24"/>
          <w:szCs w:val="24"/>
        </w:rPr>
        <w:t xml:space="preserve">Address of the </w:t>
      </w:r>
      <w:proofErr w:type="spellStart"/>
      <w:r w:rsidRPr="00F14CEB">
        <w:rPr>
          <w:rFonts w:ascii="Calibri" w:hAnsi="Calibri" w:cs="Calibri"/>
          <w:sz w:val="24"/>
          <w:szCs w:val="24"/>
        </w:rPr>
        <w:t>tenderer</w:t>
      </w:r>
      <w:proofErr w:type="spellEnd"/>
      <w:r w:rsidRPr="00F14CEB">
        <w:rPr>
          <w:rFonts w:ascii="Calibri" w:hAnsi="Calibri" w:cs="Calibri"/>
          <w:sz w:val="24"/>
          <w:szCs w:val="24"/>
        </w:rPr>
        <w:t>.</w:t>
      </w:r>
    </w:p>
    <w:p w:rsidR="00F14CEB" w:rsidRPr="00EB05BF" w:rsidRDefault="00B21BEC" w:rsidP="008F7FE9">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EB05BF">
        <w:rPr>
          <w:rFonts w:ascii="Calibri" w:hAnsi="Calibri" w:cs="Calibri"/>
          <w:sz w:val="24"/>
          <w:szCs w:val="24"/>
        </w:rPr>
        <w:t>Past Experience</w:t>
      </w:r>
      <w:r w:rsidR="00F14CEB" w:rsidRPr="00EB05BF">
        <w:rPr>
          <w:rFonts w:ascii="Calibri" w:hAnsi="Calibri" w:cs="Calibri"/>
          <w:sz w:val="24"/>
          <w:szCs w:val="24"/>
        </w:rPr>
        <w:t>/ The bidder should have minimum three years experience in the field of</w:t>
      </w:r>
      <w:r w:rsidR="00EB05BF" w:rsidRPr="00EB05BF">
        <w:rPr>
          <w:rFonts w:ascii="Calibri" w:hAnsi="Calibri" w:cs="Calibri"/>
          <w:sz w:val="24"/>
          <w:szCs w:val="24"/>
        </w:rPr>
        <w:t xml:space="preserve"> </w:t>
      </w:r>
      <w:r w:rsidR="00F14CEB" w:rsidRPr="00EB05BF">
        <w:rPr>
          <w:rFonts w:ascii="Calibri" w:hAnsi="Calibri" w:cs="Calibri"/>
          <w:sz w:val="24"/>
          <w:szCs w:val="24"/>
        </w:rPr>
        <w:t>installation of mobile towers.</w:t>
      </w:r>
    </w:p>
    <w:p w:rsidR="00F14CEB" w:rsidRPr="00F14CEB" w:rsidRDefault="00F14CEB" w:rsidP="008F7FE9">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F14CEB">
        <w:rPr>
          <w:rFonts w:ascii="Calibri" w:hAnsi="Calibri" w:cs="Calibri"/>
          <w:sz w:val="24"/>
          <w:szCs w:val="24"/>
        </w:rPr>
        <w:t>Copy of the partnership deed and incorporation deed in India (in case of partnership firm)</w:t>
      </w:r>
    </w:p>
    <w:p w:rsidR="00F14CEB" w:rsidRPr="00F14CEB" w:rsidRDefault="00F14CEB" w:rsidP="008F7FE9">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F14CEB">
        <w:rPr>
          <w:rFonts w:ascii="Calibri" w:hAnsi="Calibri" w:cs="Calibri"/>
          <w:sz w:val="24"/>
          <w:szCs w:val="24"/>
        </w:rPr>
        <w:t xml:space="preserve">Copy of the memorandum and articles of </w:t>
      </w:r>
      <w:r w:rsidR="00C66267" w:rsidRPr="00F14CEB">
        <w:rPr>
          <w:rFonts w:ascii="Calibri" w:hAnsi="Calibri" w:cs="Calibri"/>
          <w:sz w:val="24"/>
          <w:szCs w:val="24"/>
        </w:rPr>
        <w:t>association (</w:t>
      </w:r>
      <w:r w:rsidR="00B21BEC" w:rsidRPr="00F14CEB">
        <w:rPr>
          <w:rFonts w:ascii="Calibri" w:hAnsi="Calibri" w:cs="Calibri"/>
          <w:sz w:val="24"/>
          <w:szCs w:val="24"/>
        </w:rPr>
        <w:t>in</w:t>
      </w:r>
      <w:r w:rsidRPr="00F14CEB">
        <w:rPr>
          <w:rFonts w:ascii="Calibri" w:hAnsi="Calibri" w:cs="Calibri"/>
          <w:sz w:val="24"/>
          <w:szCs w:val="24"/>
        </w:rPr>
        <w:t xml:space="preserve"> case of company).</w:t>
      </w:r>
    </w:p>
    <w:p w:rsidR="00F14CEB" w:rsidRPr="00A018A1" w:rsidRDefault="006E5231" w:rsidP="008F7FE9">
      <w:pPr>
        <w:pStyle w:val="ListParagraph"/>
        <w:numPr>
          <w:ilvl w:val="0"/>
          <w:numId w:val="13"/>
        </w:numPr>
        <w:autoSpaceDE w:val="0"/>
        <w:autoSpaceDN w:val="0"/>
        <w:adjustRightInd w:val="0"/>
        <w:spacing w:after="0" w:line="240" w:lineRule="auto"/>
        <w:jc w:val="both"/>
        <w:rPr>
          <w:rFonts w:ascii="Calibri" w:hAnsi="Calibri" w:cs="Calibri"/>
          <w:color w:val="000000" w:themeColor="text1"/>
          <w:sz w:val="24"/>
          <w:szCs w:val="24"/>
        </w:rPr>
      </w:pPr>
      <w:r w:rsidRPr="00A018A1">
        <w:rPr>
          <w:rFonts w:ascii="Calibri" w:hAnsi="Calibri" w:cs="Calibri"/>
          <w:color w:val="000000" w:themeColor="text1"/>
          <w:sz w:val="24"/>
          <w:szCs w:val="24"/>
        </w:rPr>
        <w:t>EMD</w:t>
      </w:r>
      <w:r w:rsidR="002244CD" w:rsidRPr="00A018A1">
        <w:rPr>
          <w:rFonts w:ascii="Calibri" w:hAnsi="Calibri" w:cs="Calibri"/>
          <w:color w:val="000000" w:themeColor="text1"/>
          <w:sz w:val="24"/>
          <w:szCs w:val="24"/>
        </w:rPr>
        <w:t xml:space="preserve"> may be </w:t>
      </w:r>
      <w:r w:rsidR="00F14CEB" w:rsidRPr="00A018A1">
        <w:rPr>
          <w:rFonts w:ascii="Calibri" w:hAnsi="Calibri" w:cs="Calibri"/>
          <w:color w:val="000000" w:themeColor="text1"/>
          <w:sz w:val="24"/>
          <w:szCs w:val="24"/>
        </w:rPr>
        <w:t xml:space="preserve"> paid online through Credit/Debit Cards or NEFT/RTGS or NET banking or</w:t>
      </w:r>
    </w:p>
    <w:p w:rsidR="00F14CEB" w:rsidRPr="00A018A1" w:rsidRDefault="00F14CEB" w:rsidP="00285303">
      <w:pPr>
        <w:pStyle w:val="ListParagraph"/>
        <w:autoSpaceDE w:val="0"/>
        <w:autoSpaceDN w:val="0"/>
        <w:adjustRightInd w:val="0"/>
        <w:spacing w:after="0" w:line="240" w:lineRule="auto"/>
        <w:jc w:val="both"/>
        <w:rPr>
          <w:rFonts w:ascii="Calibri" w:hAnsi="Calibri" w:cs="Calibri"/>
          <w:color w:val="000000" w:themeColor="text1"/>
          <w:sz w:val="24"/>
          <w:szCs w:val="24"/>
        </w:rPr>
      </w:pPr>
      <w:r w:rsidRPr="00A018A1">
        <w:rPr>
          <w:rFonts w:ascii="Calibri" w:hAnsi="Calibri" w:cs="Calibri"/>
          <w:color w:val="000000" w:themeColor="text1"/>
          <w:sz w:val="24"/>
          <w:szCs w:val="24"/>
        </w:rPr>
        <w:t>Direct Debit as per the NIT, details and proof of payment to be uploaded.</w:t>
      </w:r>
    </w:p>
    <w:p w:rsidR="00F14CEB" w:rsidRPr="00A018A1" w:rsidRDefault="00F14CEB" w:rsidP="008F7FE9">
      <w:pPr>
        <w:pStyle w:val="ListParagraph"/>
        <w:numPr>
          <w:ilvl w:val="0"/>
          <w:numId w:val="13"/>
        </w:numPr>
        <w:autoSpaceDE w:val="0"/>
        <w:autoSpaceDN w:val="0"/>
        <w:adjustRightInd w:val="0"/>
        <w:spacing w:after="0" w:line="240" w:lineRule="auto"/>
        <w:jc w:val="both"/>
        <w:rPr>
          <w:rFonts w:ascii="Calibri" w:hAnsi="Calibri" w:cs="Calibri"/>
          <w:color w:val="000000" w:themeColor="text1"/>
          <w:sz w:val="24"/>
          <w:szCs w:val="24"/>
        </w:rPr>
      </w:pPr>
      <w:r w:rsidRPr="00A018A1">
        <w:rPr>
          <w:rFonts w:ascii="Calibri" w:hAnsi="Calibri" w:cs="Calibri"/>
          <w:color w:val="000000" w:themeColor="text1"/>
          <w:sz w:val="24"/>
          <w:szCs w:val="24"/>
        </w:rPr>
        <w:t>Copy of valid GST registration Certificate</w:t>
      </w:r>
    </w:p>
    <w:p w:rsidR="00F14CEB" w:rsidRPr="00F14CEB" w:rsidRDefault="00F14CEB" w:rsidP="008F7FE9">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F14CEB">
        <w:rPr>
          <w:rFonts w:ascii="Calibri" w:hAnsi="Calibri" w:cs="Calibri"/>
          <w:sz w:val="24"/>
          <w:szCs w:val="24"/>
        </w:rPr>
        <w:t xml:space="preserve">Turn over certificate for last three years </w:t>
      </w:r>
      <w:r w:rsidR="00C66267" w:rsidRPr="00F14CEB">
        <w:rPr>
          <w:rFonts w:ascii="Calibri" w:hAnsi="Calibri" w:cs="Calibri"/>
          <w:sz w:val="24"/>
          <w:szCs w:val="24"/>
        </w:rPr>
        <w:t>(10</w:t>
      </w:r>
      <w:r w:rsidRPr="00F14CEB">
        <w:rPr>
          <w:rFonts w:ascii="Calibri" w:hAnsi="Calibri" w:cs="Calibri"/>
          <w:sz w:val="24"/>
          <w:szCs w:val="24"/>
        </w:rPr>
        <w:t xml:space="preserve"> times of estimated contract value)</w:t>
      </w:r>
    </w:p>
    <w:p w:rsidR="00F14CEB" w:rsidRPr="00F14CEB" w:rsidRDefault="00F14CEB" w:rsidP="008F7FE9">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F14CEB">
        <w:rPr>
          <w:rFonts w:ascii="Calibri" w:hAnsi="Calibri" w:cs="Calibri"/>
          <w:sz w:val="24"/>
          <w:szCs w:val="24"/>
        </w:rPr>
        <w:t>Affidavit on non-judicial stamp of appropriate value stating that the firm was not</w:t>
      </w:r>
    </w:p>
    <w:p w:rsidR="00F14CEB" w:rsidRPr="00F14CEB" w:rsidRDefault="00F14CEB"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F14CEB">
        <w:rPr>
          <w:rFonts w:ascii="Calibri" w:hAnsi="Calibri" w:cs="Calibri"/>
          <w:sz w:val="24"/>
          <w:szCs w:val="24"/>
        </w:rPr>
        <w:t>debarred/blacklisted</w:t>
      </w:r>
      <w:proofErr w:type="gramEnd"/>
      <w:r w:rsidRPr="00F14CEB">
        <w:rPr>
          <w:rFonts w:ascii="Calibri" w:hAnsi="Calibri" w:cs="Calibri"/>
          <w:sz w:val="24"/>
          <w:szCs w:val="24"/>
        </w:rPr>
        <w:t xml:space="preserve"> at </w:t>
      </w:r>
      <w:r w:rsidR="00C66267" w:rsidRPr="00F14CEB">
        <w:rPr>
          <w:rFonts w:ascii="Calibri" w:hAnsi="Calibri" w:cs="Calibri"/>
          <w:sz w:val="24"/>
          <w:szCs w:val="24"/>
        </w:rPr>
        <w:t>any time</w:t>
      </w:r>
      <w:r w:rsidRPr="00F14CEB">
        <w:rPr>
          <w:rFonts w:ascii="Calibri" w:hAnsi="Calibri" w:cs="Calibri"/>
          <w:sz w:val="24"/>
          <w:szCs w:val="24"/>
        </w:rPr>
        <w:t xml:space="preserve"> by any organization.</w:t>
      </w:r>
    </w:p>
    <w:p w:rsidR="00EB05BF" w:rsidRDefault="00EB05BF" w:rsidP="00EB05BF">
      <w:pPr>
        <w:autoSpaceDE w:val="0"/>
        <w:autoSpaceDN w:val="0"/>
        <w:adjustRightInd w:val="0"/>
        <w:spacing w:after="0" w:line="240" w:lineRule="auto"/>
        <w:jc w:val="right"/>
        <w:rPr>
          <w:rFonts w:ascii="Calibri" w:hAnsi="Calibri" w:cs="Calibri"/>
          <w:sz w:val="24"/>
          <w:szCs w:val="24"/>
        </w:rPr>
      </w:pPr>
    </w:p>
    <w:p w:rsidR="00DD413B" w:rsidRDefault="00DD413B" w:rsidP="00EB05BF">
      <w:pPr>
        <w:autoSpaceDE w:val="0"/>
        <w:autoSpaceDN w:val="0"/>
        <w:adjustRightInd w:val="0"/>
        <w:spacing w:after="0" w:line="240" w:lineRule="auto"/>
        <w:jc w:val="right"/>
        <w:rPr>
          <w:rFonts w:ascii="Calibri" w:hAnsi="Calibri" w:cs="Calibri"/>
          <w:sz w:val="24"/>
          <w:szCs w:val="24"/>
        </w:rPr>
      </w:pPr>
    </w:p>
    <w:p w:rsidR="00F14CEB" w:rsidRDefault="00F14CEB" w:rsidP="00EB05BF">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Yours faithfully,</w:t>
      </w:r>
    </w:p>
    <w:p w:rsidR="00F14CEB" w:rsidRDefault="00F14CEB" w:rsidP="008F7FE9">
      <w:pPr>
        <w:autoSpaceDE w:val="0"/>
        <w:autoSpaceDN w:val="0"/>
        <w:adjustRightInd w:val="0"/>
        <w:spacing w:after="0" w:line="240" w:lineRule="auto"/>
        <w:jc w:val="both"/>
        <w:rPr>
          <w:rFonts w:ascii="Calibri" w:hAnsi="Calibri" w:cs="Calibri"/>
          <w:sz w:val="24"/>
          <w:szCs w:val="24"/>
        </w:rPr>
      </w:pPr>
    </w:p>
    <w:p w:rsidR="00F14CEB" w:rsidRPr="00EB05BF" w:rsidRDefault="00F14CEB" w:rsidP="008F7FE9">
      <w:pPr>
        <w:autoSpaceDE w:val="0"/>
        <w:autoSpaceDN w:val="0"/>
        <w:adjustRightInd w:val="0"/>
        <w:spacing w:after="0" w:line="240" w:lineRule="auto"/>
        <w:jc w:val="both"/>
        <w:rPr>
          <w:rFonts w:ascii="Calibri" w:hAnsi="Calibri" w:cs="Calibri"/>
          <w:sz w:val="12"/>
          <w:szCs w:val="24"/>
        </w:rPr>
      </w:pPr>
    </w:p>
    <w:p w:rsidR="00E82935" w:rsidRPr="00C805BC" w:rsidRDefault="00F14CEB" w:rsidP="00C805BC">
      <w:pPr>
        <w:pStyle w:val="ListParagraph"/>
        <w:autoSpaceDE w:val="0"/>
        <w:autoSpaceDN w:val="0"/>
        <w:adjustRightInd w:val="0"/>
        <w:spacing w:after="0" w:line="240" w:lineRule="auto"/>
        <w:ind w:left="360"/>
        <w:jc w:val="right"/>
        <w:rPr>
          <w:rFonts w:ascii="Calibri,Bold" w:hAnsi="Calibri,Bold" w:cs="Calibri,Bold"/>
          <w:b/>
          <w:bCs/>
          <w:color w:val="000000"/>
          <w:sz w:val="24"/>
          <w:szCs w:val="24"/>
        </w:rPr>
      </w:pPr>
      <w:r>
        <w:rPr>
          <w:rFonts w:ascii="Calibri" w:hAnsi="Calibri" w:cs="Calibri"/>
          <w:sz w:val="24"/>
          <w:szCs w:val="24"/>
        </w:rPr>
        <w:t>Name and address of the bidder</w:t>
      </w:r>
      <w:r w:rsidR="00C805BC">
        <w:rPr>
          <w:rFonts w:ascii="Calibri" w:hAnsi="Calibri" w:cs="Calibri"/>
          <w:sz w:val="24"/>
          <w:szCs w:val="24"/>
        </w:rPr>
        <w:br w:type="page"/>
      </w:r>
    </w:p>
    <w:p w:rsidR="00E82935" w:rsidRDefault="00E82935" w:rsidP="00EB05BF">
      <w:pPr>
        <w:autoSpaceDE w:val="0"/>
        <w:autoSpaceDN w:val="0"/>
        <w:adjustRightInd w:val="0"/>
        <w:spacing w:after="0" w:line="240" w:lineRule="auto"/>
        <w:jc w:val="center"/>
        <w:rPr>
          <w:rFonts w:ascii="Calibri" w:hAnsi="Calibri" w:cs="Calibri"/>
          <w:sz w:val="24"/>
          <w:szCs w:val="24"/>
        </w:rPr>
      </w:pPr>
      <w:r>
        <w:rPr>
          <w:rFonts w:ascii="Calibri,Bold" w:hAnsi="Calibri,Bold" w:cs="Calibri,Bold"/>
          <w:b/>
          <w:bCs/>
        </w:rPr>
        <w:t xml:space="preserve">Tender No. </w:t>
      </w:r>
      <w:r w:rsidR="00061893">
        <w:rPr>
          <w:rFonts w:ascii="Calibri,Bold" w:hAnsi="Calibri,Bold" w:cs="Calibri,Bold"/>
          <w:b/>
          <w:bCs/>
        </w:rPr>
        <w:t>KSWC</w:t>
      </w:r>
      <w:r>
        <w:rPr>
          <w:rFonts w:ascii="Calibri,Bold" w:hAnsi="Calibri,Bold" w:cs="Calibri,Bold"/>
          <w:b/>
          <w:bCs/>
        </w:rPr>
        <w:t>/</w:t>
      </w:r>
      <w:r w:rsidR="00EB05BF">
        <w:rPr>
          <w:rFonts w:ascii="Calibri,Bold" w:hAnsi="Calibri,Bold" w:cs="Calibri,Bold"/>
          <w:b/>
          <w:bCs/>
        </w:rPr>
        <w:t xml:space="preserve">    Com-4 </w:t>
      </w:r>
      <w:r>
        <w:rPr>
          <w:rFonts w:ascii="Calibri" w:hAnsi="Calibri" w:cs="Calibri"/>
          <w:sz w:val="24"/>
          <w:szCs w:val="24"/>
        </w:rPr>
        <w:t>/Mobile Tower/</w:t>
      </w:r>
      <w:r w:rsidR="00CC237F">
        <w:rPr>
          <w:rFonts w:ascii="Calibri" w:hAnsi="Calibri" w:cs="Calibri"/>
          <w:sz w:val="24"/>
          <w:szCs w:val="24"/>
        </w:rPr>
        <w:t xml:space="preserve">      /2022-23</w:t>
      </w:r>
      <w:r w:rsidR="00EB05BF">
        <w:rPr>
          <w:rFonts w:ascii="Calibri" w:hAnsi="Calibri" w:cs="Calibri"/>
          <w:sz w:val="24"/>
          <w:szCs w:val="24"/>
        </w:rPr>
        <w:t xml:space="preserve">        </w:t>
      </w:r>
      <w:proofErr w:type="gramStart"/>
      <w:r w:rsidR="00CC237F">
        <w:rPr>
          <w:rFonts w:ascii="Calibri" w:hAnsi="Calibri" w:cs="Calibri"/>
          <w:sz w:val="24"/>
          <w:szCs w:val="24"/>
        </w:rPr>
        <w:t>dated  15</w:t>
      </w:r>
      <w:r w:rsidR="00C805BC">
        <w:rPr>
          <w:rFonts w:ascii="Calibri" w:hAnsi="Calibri" w:cs="Calibri"/>
          <w:sz w:val="24"/>
          <w:szCs w:val="24"/>
        </w:rPr>
        <w:t>.0</w:t>
      </w:r>
      <w:r w:rsidR="00CC237F">
        <w:rPr>
          <w:rFonts w:ascii="Calibri" w:hAnsi="Calibri" w:cs="Calibri"/>
          <w:sz w:val="24"/>
          <w:szCs w:val="24"/>
        </w:rPr>
        <w:t>5</w:t>
      </w:r>
      <w:r w:rsidR="00C805BC">
        <w:rPr>
          <w:rFonts w:ascii="Calibri" w:hAnsi="Calibri" w:cs="Calibri"/>
          <w:sz w:val="24"/>
          <w:szCs w:val="24"/>
        </w:rPr>
        <w:t>.2022</w:t>
      </w:r>
      <w:proofErr w:type="gramEnd"/>
    </w:p>
    <w:p w:rsidR="00E82935" w:rsidRDefault="00E82935" w:rsidP="008F7FE9">
      <w:pPr>
        <w:autoSpaceDE w:val="0"/>
        <w:autoSpaceDN w:val="0"/>
        <w:adjustRightInd w:val="0"/>
        <w:spacing w:after="0" w:line="240" w:lineRule="auto"/>
        <w:jc w:val="both"/>
        <w:rPr>
          <w:rFonts w:ascii="Calibri" w:hAnsi="Calibri" w:cs="Calibri"/>
        </w:rPr>
      </w:pPr>
    </w:p>
    <w:p w:rsidR="00E82935" w:rsidRDefault="00E82935" w:rsidP="008F7FE9">
      <w:pPr>
        <w:autoSpaceDE w:val="0"/>
        <w:autoSpaceDN w:val="0"/>
        <w:adjustRightInd w:val="0"/>
        <w:spacing w:after="0" w:line="240" w:lineRule="auto"/>
        <w:jc w:val="both"/>
        <w:rPr>
          <w:rFonts w:ascii="Calibri" w:hAnsi="Calibri" w:cs="Calibri"/>
          <w:sz w:val="24"/>
          <w:szCs w:val="24"/>
        </w:rPr>
      </w:pPr>
    </w:p>
    <w:p w:rsidR="00E82935" w:rsidRDefault="00E82935" w:rsidP="00C805BC">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AGREEMEN</w:t>
      </w:r>
      <w:r w:rsidR="00DD413B">
        <w:rPr>
          <w:rFonts w:ascii="Calibri,Bold" w:hAnsi="Calibri,Bold" w:cs="Calibri,Bold"/>
          <w:b/>
          <w:bCs/>
          <w:sz w:val="24"/>
          <w:szCs w:val="24"/>
        </w:rPr>
        <w:t>T</w:t>
      </w:r>
      <w:r>
        <w:rPr>
          <w:rFonts w:ascii="Calibri,Bold" w:hAnsi="Calibri,Bold" w:cs="Calibri,Bold"/>
          <w:b/>
          <w:bCs/>
          <w:sz w:val="24"/>
          <w:szCs w:val="24"/>
        </w:rPr>
        <w:t xml:space="preserve"> FOR INSTALLATION OF MOBILE/TELECOM TOWER</w:t>
      </w:r>
    </w:p>
    <w:p w:rsidR="00E82935" w:rsidRDefault="00E82935" w:rsidP="008F7FE9">
      <w:pPr>
        <w:autoSpaceDE w:val="0"/>
        <w:autoSpaceDN w:val="0"/>
        <w:adjustRightInd w:val="0"/>
        <w:spacing w:after="0" w:line="240" w:lineRule="auto"/>
        <w:jc w:val="both"/>
        <w:rPr>
          <w:rFonts w:ascii="Calibri" w:hAnsi="Calibri" w:cs="Calibri"/>
          <w:sz w:val="24"/>
          <w:szCs w:val="24"/>
        </w:rPr>
      </w:pPr>
    </w:p>
    <w:p w:rsidR="00E82935" w:rsidRDefault="00E82935"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This agreement made at _______________</w:t>
      </w:r>
      <w:r w:rsidR="0019523E">
        <w:rPr>
          <w:rFonts w:ascii="Calibri" w:hAnsi="Calibri" w:cs="Calibri"/>
          <w:sz w:val="24"/>
          <w:szCs w:val="24"/>
        </w:rPr>
        <w:t xml:space="preserve"> </w:t>
      </w:r>
      <w:proofErr w:type="spellStart"/>
      <w:r w:rsidR="0019523E">
        <w:rPr>
          <w:rFonts w:ascii="Calibri" w:hAnsi="Calibri" w:cs="Calibri"/>
          <w:sz w:val="24"/>
          <w:szCs w:val="24"/>
        </w:rPr>
        <w:t>on</w:t>
      </w:r>
      <w:proofErr w:type="spellEnd"/>
      <w:r w:rsidR="0019523E">
        <w:rPr>
          <w:rFonts w:ascii="Calibri" w:hAnsi="Calibri" w:cs="Calibri"/>
          <w:sz w:val="24"/>
          <w:szCs w:val="24"/>
        </w:rPr>
        <w:t xml:space="preserve"> ___________ day of ______2022</w:t>
      </w:r>
      <w:r>
        <w:rPr>
          <w:rFonts w:ascii="Calibri" w:hAnsi="Calibri" w:cs="Calibri"/>
          <w:sz w:val="24"/>
          <w:szCs w:val="24"/>
        </w:rPr>
        <w:t xml:space="preserve"> between </w:t>
      </w:r>
      <w:r w:rsidR="0019523E">
        <w:rPr>
          <w:rFonts w:ascii="Calibri" w:hAnsi="Calibri" w:cs="Calibri"/>
          <w:sz w:val="24"/>
          <w:szCs w:val="24"/>
        </w:rPr>
        <w:t xml:space="preserve">Managing Director </w:t>
      </w:r>
      <w:r w:rsidR="00C805BC">
        <w:rPr>
          <w:rFonts w:ascii="Calibri" w:hAnsi="Calibri" w:cs="Calibri"/>
          <w:sz w:val="24"/>
          <w:szCs w:val="24"/>
        </w:rPr>
        <w:t>KSWC,</w:t>
      </w:r>
      <w:r>
        <w:rPr>
          <w:rFonts w:ascii="Calibri" w:hAnsi="Calibri" w:cs="Calibri"/>
          <w:sz w:val="24"/>
          <w:szCs w:val="24"/>
        </w:rPr>
        <w:t xml:space="preserve"> hereinafter referred to as the </w:t>
      </w:r>
      <w:r w:rsidR="00061893">
        <w:rPr>
          <w:rFonts w:ascii="Calibri" w:hAnsi="Calibri" w:cs="Calibri"/>
          <w:sz w:val="24"/>
          <w:szCs w:val="24"/>
        </w:rPr>
        <w:t>KSWC</w:t>
      </w:r>
      <w:r>
        <w:rPr>
          <w:rFonts w:ascii="Calibri" w:hAnsi="Calibri" w:cs="Calibri"/>
          <w:sz w:val="24"/>
          <w:szCs w:val="24"/>
        </w:rPr>
        <w:t>. (</w:t>
      </w:r>
      <w:r w:rsidR="00C805BC">
        <w:rPr>
          <w:rFonts w:ascii="Calibri" w:hAnsi="Calibri" w:cs="Calibri"/>
          <w:sz w:val="24"/>
          <w:szCs w:val="24"/>
        </w:rPr>
        <w:t>Which</w:t>
      </w:r>
      <w:r>
        <w:rPr>
          <w:rFonts w:ascii="Calibri" w:hAnsi="Calibri" w:cs="Calibri"/>
          <w:sz w:val="24"/>
          <w:szCs w:val="24"/>
        </w:rPr>
        <w:t xml:space="preserve"> expression shall include the successors and assignors) on the one part and M/s. ______________ herein after referred as to licensee (Which expression shall include it successors and assignors) on the other part. </w:t>
      </w:r>
    </w:p>
    <w:p w:rsidR="00E82935" w:rsidRDefault="00E82935" w:rsidP="008F7FE9">
      <w:pPr>
        <w:autoSpaceDE w:val="0"/>
        <w:autoSpaceDN w:val="0"/>
        <w:adjustRightInd w:val="0"/>
        <w:spacing w:after="0" w:line="240" w:lineRule="auto"/>
        <w:jc w:val="both"/>
        <w:rPr>
          <w:rFonts w:ascii="Calibri" w:hAnsi="Calibri" w:cs="Calibri"/>
          <w:sz w:val="24"/>
          <w:szCs w:val="24"/>
        </w:rPr>
      </w:pPr>
    </w:p>
    <w:p w:rsidR="00E82935" w:rsidRDefault="00E82935"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Now it is hereby agreed by the parties hereto as </w:t>
      </w:r>
      <w:r w:rsidR="00C805BC">
        <w:rPr>
          <w:rFonts w:ascii="Calibri" w:hAnsi="Calibri" w:cs="Calibri"/>
          <w:sz w:val="24"/>
          <w:szCs w:val="24"/>
        </w:rPr>
        <w:t>follows:</w:t>
      </w:r>
      <w:r>
        <w:rPr>
          <w:rFonts w:ascii="Calibri" w:hAnsi="Calibri" w:cs="Calibri"/>
          <w:sz w:val="24"/>
          <w:szCs w:val="24"/>
        </w:rPr>
        <w:t>-</w:t>
      </w:r>
    </w:p>
    <w:p w:rsidR="00F9707E" w:rsidRDefault="00F9707E" w:rsidP="008F7FE9">
      <w:pPr>
        <w:autoSpaceDE w:val="0"/>
        <w:autoSpaceDN w:val="0"/>
        <w:adjustRightInd w:val="0"/>
        <w:spacing w:after="0" w:line="240" w:lineRule="auto"/>
        <w:jc w:val="both"/>
        <w:rPr>
          <w:rFonts w:ascii="Calibri" w:hAnsi="Calibri" w:cs="Calibri"/>
          <w:sz w:val="24"/>
          <w:szCs w:val="24"/>
        </w:rPr>
      </w:pPr>
    </w:p>
    <w:p w:rsidR="00E82935" w:rsidRPr="00E82935" w:rsidRDefault="00E82935" w:rsidP="00C805BC">
      <w:pPr>
        <w:pStyle w:val="ListParagraph"/>
        <w:numPr>
          <w:ilvl w:val="0"/>
          <w:numId w:val="14"/>
        </w:numPr>
        <w:autoSpaceDE w:val="0"/>
        <w:autoSpaceDN w:val="0"/>
        <w:adjustRightInd w:val="0"/>
        <w:spacing w:after="0" w:line="276" w:lineRule="auto"/>
        <w:jc w:val="both"/>
        <w:rPr>
          <w:rFonts w:ascii="Calibri" w:hAnsi="Calibri" w:cs="Calibri"/>
          <w:sz w:val="24"/>
          <w:szCs w:val="24"/>
        </w:rPr>
      </w:pPr>
      <w:r w:rsidRPr="00E82935">
        <w:rPr>
          <w:rFonts w:ascii="Calibri" w:hAnsi="Calibri" w:cs="Calibri"/>
          <w:sz w:val="24"/>
          <w:szCs w:val="24"/>
        </w:rPr>
        <w:t>That in consideration of payment of Rs. ________ (here enter the license fee for first</w:t>
      </w:r>
    </w:p>
    <w:p w:rsidR="00E82935" w:rsidRDefault="00E82935" w:rsidP="00C805BC">
      <w:pPr>
        <w:pStyle w:val="ListParagraph"/>
        <w:autoSpaceDE w:val="0"/>
        <w:autoSpaceDN w:val="0"/>
        <w:adjustRightInd w:val="0"/>
        <w:spacing w:after="0" w:line="276" w:lineRule="auto"/>
        <w:jc w:val="both"/>
        <w:rPr>
          <w:rFonts w:ascii="Calibri" w:hAnsi="Calibri" w:cs="Calibri"/>
          <w:sz w:val="24"/>
          <w:szCs w:val="24"/>
        </w:rPr>
      </w:pPr>
      <w:r w:rsidRPr="00E82935">
        <w:rPr>
          <w:rFonts w:ascii="Calibri" w:hAnsi="Calibri" w:cs="Calibri"/>
          <w:sz w:val="24"/>
          <w:szCs w:val="24"/>
        </w:rPr>
        <w:t>year) ,</w:t>
      </w:r>
      <w:r w:rsidR="00061893">
        <w:rPr>
          <w:rFonts w:ascii="Calibri" w:hAnsi="Calibri" w:cs="Calibri"/>
          <w:sz w:val="24"/>
          <w:szCs w:val="24"/>
        </w:rPr>
        <w:t>KSWC</w:t>
      </w:r>
      <w:r w:rsidRPr="00E82935">
        <w:rPr>
          <w:rFonts w:ascii="Calibri" w:hAnsi="Calibri" w:cs="Calibri"/>
          <w:sz w:val="24"/>
          <w:szCs w:val="24"/>
        </w:rPr>
        <w:t xml:space="preserve"> will allot space of ---------sq. </w:t>
      </w:r>
      <w:proofErr w:type="spellStart"/>
      <w:r w:rsidRPr="00E82935">
        <w:rPr>
          <w:rFonts w:ascii="Calibri" w:hAnsi="Calibri" w:cs="Calibri"/>
          <w:sz w:val="24"/>
          <w:szCs w:val="24"/>
        </w:rPr>
        <w:t>mt</w:t>
      </w:r>
      <w:proofErr w:type="spellEnd"/>
      <w:r w:rsidRPr="00E82935">
        <w:rPr>
          <w:rFonts w:ascii="Calibri" w:hAnsi="Calibri" w:cs="Calibri"/>
          <w:sz w:val="24"/>
          <w:szCs w:val="24"/>
        </w:rPr>
        <w:t>. to licensee for installation of</w:t>
      </w:r>
      <w:r w:rsidR="00F9707E">
        <w:rPr>
          <w:rFonts w:ascii="Calibri" w:hAnsi="Calibri" w:cs="Calibri"/>
          <w:sz w:val="24"/>
          <w:szCs w:val="24"/>
        </w:rPr>
        <w:t xml:space="preserve"> </w:t>
      </w:r>
      <w:r w:rsidRPr="00E82935">
        <w:rPr>
          <w:rFonts w:ascii="Calibri" w:hAnsi="Calibri" w:cs="Calibri"/>
          <w:sz w:val="24"/>
          <w:szCs w:val="24"/>
        </w:rPr>
        <w:t xml:space="preserve">Mobile/Telecom Tower at </w:t>
      </w:r>
      <w:r w:rsidR="007D56C7">
        <w:rPr>
          <w:rFonts w:ascii="Calibri" w:hAnsi="Calibri" w:cs="Calibri"/>
          <w:sz w:val="24"/>
          <w:szCs w:val="24"/>
        </w:rPr>
        <w:t>SWH</w:t>
      </w:r>
      <w:r w:rsidRPr="00E82935">
        <w:rPr>
          <w:rFonts w:ascii="Calibri" w:hAnsi="Calibri" w:cs="Calibri"/>
          <w:sz w:val="24"/>
          <w:szCs w:val="24"/>
        </w:rPr>
        <w:t xml:space="preserve"> ---------- of which the entire amount will be paid in</w:t>
      </w:r>
      <w:r w:rsidR="00F9707E">
        <w:rPr>
          <w:rFonts w:ascii="Calibri" w:hAnsi="Calibri" w:cs="Calibri"/>
          <w:sz w:val="24"/>
          <w:szCs w:val="24"/>
        </w:rPr>
        <w:t xml:space="preserve">  </w:t>
      </w:r>
      <w:r w:rsidRPr="00E82935">
        <w:rPr>
          <w:rFonts w:ascii="Calibri" w:hAnsi="Calibri" w:cs="Calibri"/>
          <w:sz w:val="24"/>
          <w:szCs w:val="24"/>
        </w:rPr>
        <w:t>advance before the commencement of license &amp; for subsequent year the license fee will</w:t>
      </w:r>
      <w:r w:rsidR="00C805BC">
        <w:rPr>
          <w:rFonts w:ascii="Calibri" w:hAnsi="Calibri" w:cs="Calibri"/>
          <w:sz w:val="24"/>
          <w:szCs w:val="24"/>
        </w:rPr>
        <w:t xml:space="preserve"> </w:t>
      </w:r>
      <w:r w:rsidRPr="00E82935">
        <w:rPr>
          <w:rFonts w:ascii="Calibri" w:hAnsi="Calibri" w:cs="Calibri"/>
          <w:sz w:val="24"/>
          <w:szCs w:val="24"/>
        </w:rPr>
        <w:t>have a</w:t>
      </w:r>
      <w:r w:rsidR="00394567">
        <w:rPr>
          <w:rFonts w:ascii="Calibri" w:hAnsi="Calibri" w:cs="Calibri"/>
          <w:sz w:val="24"/>
          <w:szCs w:val="24"/>
        </w:rPr>
        <w:t xml:space="preserve"> 5</w:t>
      </w:r>
      <w:r w:rsidRPr="00E82935">
        <w:rPr>
          <w:rFonts w:ascii="Calibri" w:hAnsi="Calibri" w:cs="Calibri"/>
          <w:sz w:val="24"/>
          <w:szCs w:val="24"/>
        </w:rPr>
        <w:t xml:space="preserve">% increase over the previous </w:t>
      </w:r>
      <w:proofErr w:type="spellStart"/>
      <w:r w:rsidRPr="00E82935">
        <w:rPr>
          <w:rFonts w:ascii="Calibri" w:hAnsi="Calibri" w:cs="Calibri"/>
          <w:sz w:val="24"/>
          <w:szCs w:val="24"/>
        </w:rPr>
        <w:t>years</w:t>
      </w:r>
      <w:proofErr w:type="spellEnd"/>
      <w:r w:rsidRPr="00E82935">
        <w:rPr>
          <w:rFonts w:ascii="Calibri" w:hAnsi="Calibri" w:cs="Calibri"/>
          <w:sz w:val="24"/>
          <w:szCs w:val="24"/>
        </w:rPr>
        <w:t xml:space="preserve"> license fee. Service Tax shall be payable at</w:t>
      </w:r>
      <w:r w:rsidR="00F9707E">
        <w:rPr>
          <w:rFonts w:ascii="Calibri" w:hAnsi="Calibri" w:cs="Calibri"/>
          <w:sz w:val="24"/>
          <w:szCs w:val="24"/>
        </w:rPr>
        <w:t xml:space="preserve"> </w:t>
      </w:r>
      <w:r w:rsidRPr="00E82935">
        <w:rPr>
          <w:rFonts w:ascii="Calibri" w:hAnsi="Calibri" w:cs="Calibri"/>
          <w:sz w:val="24"/>
          <w:szCs w:val="24"/>
        </w:rPr>
        <w:t>applicable rate from time to time, if any. The payment will be made annually in</w:t>
      </w:r>
      <w:r w:rsidR="00F9707E">
        <w:rPr>
          <w:rFonts w:ascii="Calibri" w:hAnsi="Calibri" w:cs="Calibri"/>
          <w:sz w:val="24"/>
          <w:szCs w:val="24"/>
        </w:rPr>
        <w:t xml:space="preserve"> </w:t>
      </w:r>
      <w:r w:rsidRPr="00E82935">
        <w:rPr>
          <w:rFonts w:ascii="Calibri" w:hAnsi="Calibri" w:cs="Calibri"/>
          <w:sz w:val="24"/>
          <w:szCs w:val="24"/>
        </w:rPr>
        <w:t>advance.</w:t>
      </w:r>
    </w:p>
    <w:p w:rsidR="00F9707E" w:rsidRPr="00E82935" w:rsidRDefault="00F9707E" w:rsidP="00C805BC">
      <w:pPr>
        <w:pStyle w:val="ListParagraph"/>
        <w:autoSpaceDE w:val="0"/>
        <w:autoSpaceDN w:val="0"/>
        <w:adjustRightInd w:val="0"/>
        <w:spacing w:after="0" w:line="276" w:lineRule="auto"/>
        <w:jc w:val="both"/>
        <w:rPr>
          <w:rFonts w:ascii="Calibri" w:hAnsi="Calibri" w:cs="Calibri"/>
          <w:sz w:val="24"/>
          <w:szCs w:val="24"/>
        </w:rPr>
      </w:pPr>
    </w:p>
    <w:p w:rsidR="00E82935" w:rsidRDefault="00061893" w:rsidP="00C805BC">
      <w:pPr>
        <w:pStyle w:val="ListParagraph"/>
        <w:numPr>
          <w:ilvl w:val="0"/>
          <w:numId w:val="14"/>
        </w:numPr>
        <w:autoSpaceDE w:val="0"/>
        <w:autoSpaceDN w:val="0"/>
        <w:adjustRightInd w:val="0"/>
        <w:spacing w:after="0" w:line="276" w:lineRule="auto"/>
        <w:jc w:val="both"/>
        <w:rPr>
          <w:rFonts w:ascii="Calibri" w:hAnsi="Calibri" w:cs="Calibri"/>
          <w:sz w:val="24"/>
          <w:szCs w:val="24"/>
        </w:rPr>
      </w:pPr>
      <w:r w:rsidRPr="00F9707E">
        <w:rPr>
          <w:rFonts w:ascii="Calibri" w:hAnsi="Calibri" w:cs="Calibri"/>
          <w:sz w:val="24"/>
          <w:szCs w:val="24"/>
        </w:rPr>
        <w:t>KSWC</w:t>
      </w:r>
      <w:r w:rsidR="00E82935" w:rsidRPr="00F9707E">
        <w:rPr>
          <w:rFonts w:ascii="Calibri" w:hAnsi="Calibri" w:cs="Calibri"/>
          <w:sz w:val="24"/>
          <w:szCs w:val="24"/>
        </w:rPr>
        <w:t xml:space="preserve"> hereby permit the said licensee for installation of Mobile/Telecom Tower at </w:t>
      </w:r>
      <w:r w:rsidR="00DD56AC">
        <w:rPr>
          <w:rFonts w:ascii="Calibri" w:hAnsi="Calibri" w:cs="Calibri"/>
          <w:sz w:val="24"/>
          <w:szCs w:val="24"/>
        </w:rPr>
        <w:t>SWH</w:t>
      </w:r>
      <w:proofErr w:type="gramStart"/>
      <w:r w:rsidR="00E82935" w:rsidRPr="00F9707E">
        <w:rPr>
          <w:rFonts w:ascii="Calibri" w:hAnsi="Calibri" w:cs="Calibri"/>
          <w:sz w:val="24"/>
          <w:szCs w:val="24"/>
        </w:rPr>
        <w:t>,_</w:t>
      </w:r>
      <w:proofErr w:type="gramEnd"/>
      <w:r w:rsidR="00E82935" w:rsidRPr="00F9707E">
        <w:rPr>
          <w:rFonts w:ascii="Calibri" w:hAnsi="Calibri" w:cs="Calibri"/>
          <w:sz w:val="24"/>
          <w:szCs w:val="24"/>
        </w:rPr>
        <w:t>_________ for the monetary transaction on the terms and conditions herein</w:t>
      </w:r>
      <w:r w:rsidR="00F9707E" w:rsidRPr="00F9707E">
        <w:rPr>
          <w:rFonts w:ascii="Calibri" w:hAnsi="Calibri" w:cs="Calibri"/>
          <w:sz w:val="24"/>
          <w:szCs w:val="24"/>
        </w:rPr>
        <w:t xml:space="preserve"> </w:t>
      </w:r>
      <w:r w:rsidR="00E82935" w:rsidRPr="00F9707E">
        <w:rPr>
          <w:rFonts w:ascii="Calibri" w:hAnsi="Calibri" w:cs="Calibri"/>
          <w:sz w:val="24"/>
          <w:szCs w:val="24"/>
        </w:rPr>
        <w:t>after</w:t>
      </w:r>
      <w:r w:rsidR="00F9707E" w:rsidRPr="00F9707E">
        <w:rPr>
          <w:rFonts w:ascii="Calibri" w:hAnsi="Calibri" w:cs="Calibri"/>
          <w:sz w:val="24"/>
          <w:szCs w:val="24"/>
        </w:rPr>
        <w:t xml:space="preserve"> </w:t>
      </w:r>
      <w:r w:rsidR="00E82935" w:rsidRPr="00F9707E">
        <w:rPr>
          <w:rFonts w:ascii="Calibri" w:hAnsi="Calibri" w:cs="Calibri"/>
          <w:sz w:val="24"/>
          <w:szCs w:val="24"/>
        </w:rPr>
        <w:t>contained and subject to the rules and regulation in force of Ministry of</w:t>
      </w:r>
      <w:r w:rsidR="00F9707E" w:rsidRPr="00F9707E">
        <w:rPr>
          <w:rFonts w:ascii="Calibri" w:hAnsi="Calibri" w:cs="Calibri"/>
          <w:sz w:val="24"/>
          <w:szCs w:val="24"/>
        </w:rPr>
        <w:t xml:space="preserve"> </w:t>
      </w:r>
      <w:r w:rsidR="00E82935" w:rsidRPr="00F9707E">
        <w:rPr>
          <w:rFonts w:ascii="Calibri" w:hAnsi="Calibri" w:cs="Calibri"/>
          <w:sz w:val="24"/>
          <w:szCs w:val="24"/>
        </w:rPr>
        <w:t>Telecommunication</w:t>
      </w:r>
      <w:r w:rsidR="00F9707E" w:rsidRPr="00F9707E">
        <w:rPr>
          <w:rFonts w:ascii="Calibri" w:hAnsi="Calibri" w:cs="Calibri"/>
          <w:sz w:val="24"/>
          <w:szCs w:val="24"/>
        </w:rPr>
        <w:t xml:space="preserve"> </w:t>
      </w:r>
      <w:r w:rsidR="00E82935" w:rsidRPr="00F9707E">
        <w:rPr>
          <w:rFonts w:ascii="Calibri" w:hAnsi="Calibri" w:cs="Calibri"/>
          <w:sz w:val="24"/>
          <w:szCs w:val="24"/>
        </w:rPr>
        <w:t>/ Municipal Corporation etc. and rules/ guidelines, laws and</w:t>
      </w:r>
      <w:r w:rsidR="00F9707E">
        <w:rPr>
          <w:rFonts w:ascii="Calibri" w:hAnsi="Calibri" w:cs="Calibri"/>
          <w:sz w:val="24"/>
          <w:szCs w:val="24"/>
        </w:rPr>
        <w:t xml:space="preserve"> </w:t>
      </w:r>
      <w:r w:rsidR="00E82935" w:rsidRPr="00F9707E">
        <w:rPr>
          <w:rFonts w:ascii="Calibri" w:hAnsi="Calibri" w:cs="Calibri"/>
          <w:sz w:val="24"/>
          <w:szCs w:val="24"/>
        </w:rPr>
        <w:t>amendments issued from time to time.</w:t>
      </w:r>
    </w:p>
    <w:p w:rsidR="00C805BC" w:rsidRPr="00F9707E" w:rsidRDefault="00C805BC" w:rsidP="00C805BC">
      <w:pPr>
        <w:pStyle w:val="ListParagraph"/>
        <w:autoSpaceDE w:val="0"/>
        <w:autoSpaceDN w:val="0"/>
        <w:adjustRightInd w:val="0"/>
        <w:spacing w:after="0" w:line="276" w:lineRule="auto"/>
        <w:jc w:val="both"/>
        <w:rPr>
          <w:rFonts w:ascii="Calibri" w:hAnsi="Calibri" w:cs="Calibri"/>
          <w:sz w:val="24"/>
          <w:szCs w:val="24"/>
        </w:rPr>
      </w:pPr>
    </w:p>
    <w:p w:rsidR="00E82935" w:rsidRDefault="00E82935" w:rsidP="00C805BC">
      <w:pPr>
        <w:pStyle w:val="ListParagraph"/>
        <w:numPr>
          <w:ilvl w:val="0"/>
          <w:numId w:val="14"/>
        </w:numPr>
        <w:autoSpaceDE w:val="0"/>
        <w:autoSpaceDN w:val="0"/>
        <w:adjustRightInd w:val="0"/>
        <w:spacing w:after="0" w:line="276" w:lineRule="auto"/>
        <w:jc w:val="both"/>
        <w:rPr>
          <w:rFonts w:ascii="Calibri" w:hAnsi="Calibri" w:cs="Calibri"/>
          <w:sz w:val="24"/>
          <w:szCs w:val="24"/>
        </w:rPr>
      </w:pPr>
      <w:r w:rsidRPr="002D6FBB">
        <w:rPr>
          <w:rFonts w:ascii="Calibri" w:hAnsi="Calibri" w:cs="Calibri"/>
          <w:sz w:val="24"/>
          <w:szCs w:val="24"/>
        </w:rPr>
        <w:t>For the purpose of this agreement, unless a contrary intention appears from the subject</w:t>
      </w:r>
      <w:r w:rsidR="002D6FBB" w:rsidRPr="002D6FBB">
        <w:rPr>
          <w:rFonts w:ascii="Calibri" w:hAnsi="Calibri" w:cs="Calibri"/>
          <w:sz w:val="24"/>
          <w:szCs w:val="24"/>
        </w:rPr>
        <w:t xml:space="preserve"> </w:t>
      </w:r>
      <w:r w:rsidRPr="002D6FBB">
        <w:rPr>
          <w:rFonts w:ascii="Calibri" w:hAnsi="Calibri" w:cs="Calibri"/>
          <w:sz w:val="24"/>
          <w:szCs w:val="24"/>
        </w:rPr>
        <w:t>or context the term installation of Mobile/Telecom Tower will consist of ground</w:t>
      </w:r>
      <w:r w:rsidR="002D6FBB" w:rsidRPr="002D6FBB">
        <w:rPr>
          <w:rFonts w:ascii="Calibri" w:hAnsi="Calibri" w:cs="Calibri"/>
          <w:sz w:val="24"/>
          <w:szCs w:val="24"/>
        </w:rPr>
        <w:t xml:space="preserve"> </w:t>
      </w:r>
      <w:r w:rsidRPr="002D6FBB">
        <w:rPr>
          <w:rFonts w:ascii="Calibri" w:hAnsi="Calibri" w:cs="Calibri"/>
          <w:sz w:val="24"/>
          <w:szCs w:val="24"/>
        </w:rPr>
        <w:t xml:space="preserve">accommodation measuring ________ sq. Meter. </w:t>
      </w:r>
      <w:r w:rsidR="00061893" w:rsidRPr="002D6FBB">
        <w:rPr>
          <w:rFonts w:ascii="Calibri" w:hAnsi="Calibri" w:cs="Calibri"/>
          <w:sz w:val="24"/>
          <w:szCs w:val="24"/>
        </w:rPr>
        <w:t>KSWC</w:t>
      </w:r>
      <w:r w:rsidRPr="002D6FBB">
        <w:rPr>
          <w:rFonts w:ascii="Calibri" w:hAnsi="Calibri" w:cs="Calibri"/>
          <w:sz w:val="24"/>
          <w:szCs w:val="24"/>
        </w:rPr>
        <w:t xml:space="preserve"> reserves the right to alter the</w:t>
      </w:r>
      <w:r w:rsidR="002D6FBB" w:rsidRPr="002D6FBB">
        <w:rPr>
          <w:rFonts w:ascii="Calibri" w:hAnsi="Calibri" w:cs="Calibri"/>
          <w:sz w:val="24"/>
          <w:szCs w:val="24"/>
        </w:rPr>
        <w:t xml:space="preserve"> </w:t>
      </w:r>
      <w:r w:rsidRPr="002D6FBB">
        <w:rPr>
          <w:rFonts w:ascii="Calibri" w:hAnsi="Calibri" w:cs="Calibri"/>
          <w:sz w:val="24"/>
          <w:szCs w:val="24"/>
        </w:rPr>
        <w:t>location and measurement of the said sites, if necessary without assigning any reason</w:t>
      </w:r>
      <w:r w:rsidR="002D6FBB" w:rsidRPr="002D6FBB">
        <w:rPr>
          <w:rFonts w:ascii="Calibri" w:hAnsi="Calibri" w:cs="Calibri"/>
          <w:sz w:val="24"/>
          <w:szCs w:val="24"/>
        </w:rPr>
        <w:t xml:space="preserve"> </w:t>
      </w:r>
      <w:r w:rsidRPr="002D6FBB">
        <w:rPr>
          <w:rFonts w:ascii="Calibri" w:hAnsi="Calibri" w:cs="Calibri"/>
          <w:sz w:val="24"/>
          <w:szCs w:val="24"/>
        </w:rPr>
        <w:t>and no compensation will be granted to the licensee on this account. The licensee shall</w:t>
      </w:r>
      <w:r w:rsidR="002D6FBB" w:rsidRPr="002D6FBB">
        <w:rPr>
          <w:rFonts w:ascii="Calibri" w:hAnsi="Calibri" w:cs="Calibri"/>
          <w:sz w:val="24"/>
          <w:szCs w:val="24"/>
        </w:rPr>
        <w:t xml:space="preserve"> </w:t>
      </w:r>
      <w:r w:rsidRPr="002D6FBB">
        <w:rPr>
          <w:rFonts w:ascii="Calibri" w:hAnsi="Calibri" w:cs="Calibri"/>
          <w:sz w:val="24"/>
          <w:szCs w:val="24"/>
        </w:rPr>
        <w:t>not use the said counter for any purpose other than the installation of Mobile/Telecom</w:t>
      </w:r>
      <w:r w:rsidR="002D6FBB" w:rsidRPr="002D6FBB">
        <w:rPr>
          <w:rFonts w:ascii="Calibri" w:hAnsi="Calibri" w:cs="Calibri"/>
          <w:sz w:val="24"/>
          <w:szCs w:val="24"/>
        </w:rPr>
        <w:t xml:space="preserve"> </w:t>
      </w:r>
      <w:r w:rsidRPr="002D6FBB">
        <w:rPr>
          <w:rFonts w:ascii="Calibri" w:hAnsi="Calibri" w:cs="Calibri"/>
          <w:sz w:val="24"/>
          <w:szCs w:val="24"/>
        </w:rPr>
        <w:t xml:space="preserve">Tower. He will further keep it neat and clean and tide and shall not occupy the </w:t>
      </w:r>
      <w:proofErr w:type="gramStart"/>
      <w:r w:rsidRPr="002D6FBB">
        <w:rPr>
          <w:rFonts w:ascii="Calibri" w:hAnsi="Calibri" w:cs="Calibri"/>
          <w:sz w:val="24"/>
          <w:szCs w:val="24"/>
        </w:rPr>
        <w:t>space</w:t>
      </w:r>
      <w:r w:rsidR="002D6FBB" w:rsidRPr="002D6FBB">
        <w:rPr>
          <w:rFonts w:ascii="Calibri" w:hAnsi="Calibri" w:cs="Calibri"/>
          <w:sz w:val="24"/>
          <w:szCs w:val="24"/>
        </w:rPr>
        <w:t xml:space="preserve"> </w:t>
      </w:r>
      <w:r w:rsidR="002D6FBB">
        <w:rPr>
          <w:rFonts w:ascii="Calibri" w:hAnsi="Calibri" w:cs="Calibri"/>
          <w:sz w:val="24"/>
          <w:szCs w:val="24"/>
        </w:rPr>
        <w:t xml:space="preserve"> </w:t>
      </w:r>
      <w:r w:rsidRPr="002D6FBB">
        <w:rPr>
          <w:rFonts w:ascii="Calibri" w:hAnsi="Calibri" w:cs="Calibri"/>
          <w:sz w:val="24"/>
          <w:szCs w:val="24"/>
        </w:rPr>
        <w:t>beyond</w:t>
      </w:r>
      <w:proofErr w:type="gramEnd"/>
      <w:r w:rsidRPr="002D6FBB">
        <w:rPr>
          <w:rFonts w:ascii="Calibri" w:hAnsi="Calibri" w:cs="Calibri"/>
          <w:sz w:val="24"/>
          <w:szCs w:val="24"/>
        </w:rPr>
        <w:t xml:space="preserve"> what is shown above.</w:t>
      </w:r>
    </w:p>
    <w:p w:rsidR="002D6FBB" w:rsidRPr="002D6FBB" w:rsidRDefault="002D6FBB" w:rsidP="002D6FBB">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01395E">
      <w:pPr>
        <w:pStyle w:val="ListParagraph"/>
        <w:numPr>
          <w:ilvl w:val="0"/>
          <w:numId w:val="14"/>
        </w:numPr>
        <w:autoSpaceDE w:val="0"/>
        <w:autoSpaceDN w:val="0"/>
        <w:adjustRightInd w:val="0"/>
        <w:spacing w:after="0" w:line="276" w:lineRule="auto"/>
        <w:jc w:val="both"/>
        <w:rPr>
          <w:rFonts w:ascii="Calibri" w:hAnsi="Calibri" w:cs="Calibri"/>
          <w:sz w:val="24"/>
          <w:szCs w:val="24"/>
        </w:rPr>
      </w:pPr>
      <w:r w:rsidRPr="00F9707E">
        <w:rPr>
          <w:rFonts w:ascii="Calibri" w:hAnsi="Calibri" w:cs="Calibri"/>
          <w:sz w:val="24"/>
          <w:szCs w:val="24"/>
        </w:rPr>
        <w:t>The licensee shall, therefore, pay all rates/</w:t>
      </w:r>
      <w:proofErr w:type="spellStart"/>
      <w:r w:rsidRPr="00F9707E">
        <w:rPr>
          <w:rFonts w:ascii="Calibri" w:hAnsi="Calibri" w:cs="Calibri"/>
          <w:sz w:val="24"/>
          <w:szCs w:val="24"/>
        </w:rPr>
        <w:t>cesses</w:t>
      </w:r>
      <w:proofErr w:type="spellEnd"/>
      <w:r w:rsidRPr="00F9707E">
        <w:rPr>
          <w:rFonts w:ascii="Calibri" w:hAnsi="Calibri" w:cs="Calibri"/>
          <w:sz w:val="24"/>
          <w:szCs w:val="24"/>
        </w:rPr>
        <w:t>/taxes/GST and assessments whatever</w:t>
      </w:r>
      <w:r w:rsidR="00F9707E" w:rsidRPr="00F9707E">
        <w:rPr>
          <w:rFonts w:ascii="Calibri" w:hAnsi="Calibri" w:cs="Calibri"/>
          <w:sz w:val="24"/>
          <w:szCs w:val="24"/>
        </w:rPr>
        <w:t xml:space="preserve"> </w:t>
      </w:r>
      <w:r w:rsidRPr="00F9707E">
        <w:rPr>
          <w:rFonts w:ascii="Calibri" w:hAnsi="Calibri" w:cs="Calibri"/>
          <w:sz w:val="24"/>
          <w:szCs w:val="24"/>
        </w:rPr>
        <w:t>payable or hereafter becomes payable to the Govt. or Municipality in respect of the</w:t>
      </w:r>
      <w:r w:rsidR="00140F09">
        <w:rPr>
          <w:rFonts w:ascii="Calibri" w:hAnsi="Calibri" w:cs="Calibri"/>
          <w:sz w:val="24"/>
          <w:szCs w:val="24"/>
        </w:rPr>
        <w:t xml:space="preserve"> </w:t>
      </w:r>
      <w:r w:rsidRPr="00F9707E">
        <w:rPr>
          <w:rFonts w:ascii="Calibri" w:hAnsi="Calibri" w:cs="Calibri"/>
          <w:sz w:val="24"/>
          <w:szCs w:val="24"/>
        </w:rPr>
        <w:t xml:space="preserve">said installation of Mobile/Telecom Tower and shall a </w:t>
      </w:r>
      <w:proofErr w:type="spellStart"/>
      <w:r w:rsidRPr="00F9707E">
        <w:rPr>
          <w:rFonts w:ascii="Calibri" w:hAnsi="Calibri" w:cs="Calibri"/>
          <w:sz w:val="24"/>
          <w:szCs w:val="24"/>
        </w:rPr>
        <w:t>Tenderer</w:t>
      </w:r>
      <w:proofErr w:type="spellEnd"/>
      <w:r w:rsidRPr="00F9707E">
        <w:rPr>
          <w:rFonts w:ascii="Calibri" w:hAnsi="Calibri" w:cs="Calibri"/>
          <w:sz w:val="24"/>
          <w:szCs w:val="24"/>
        </w:rPr>
        <w:t xml:space="preserve"> by the rule/law of </w:t>
      </w:r>
      <w:proofErr w:type="spellStart"/>
      <w:r w:rsidRPr="00F9707E">
        <w:rPr>
          <w:rFonts w:ascii="Calibri" w:hAnsi="Calibri" w:cs="Calibri"/>
          <w:sz w:val="24"/>
          <w:szCs w:val="24"/>
        </w:rPr>
        <w:t>land</w:t>
      </w:r>
      <w:proofErr w:type="gramStart"/>
      <w:r w:rsidRPr="00F9707E">
        <w:rPr>
          <w:rFonts w:ascii="Calibri" w:hAnsi="Calibri" w:cs="Calibri"/>
          <w:sz w:val="24"/>
          <w:szCs w:val="24"/>
        </w:rPr>
        <w:t>,in</w:t>
      </w:r>
      <w:proofErr w:type="spellEnd"/>
      <w:proofErr w:type="gramEnd"/>
      <w:r w:rsidRPr="00F9707E">
        <w:rPr>
          <w:rFonts w:ascii="Calibri" w:hAnsi="Calibri" w:cs="Calibri"/>
          <w:sz w:val="24"/>
          <w:szCs w:val="24"/>
        </w:rPr>
        <w:t xml:space="preserve"> force, relating to installation of Mobile/Telecom Tower.</w:t>
      </w:r>
    </w:p>
    <w:p w:rsidR="00F9707E" w:rsidRPr="00F9707E" w:rsidRDefault="00F9707E" w:rsidP="0001395E">
      <w:pPr>
        <w:autoSpaceDE w:val="0"/>
        <w:autoSpaceDN w:val="0"/>
        <w:adjustRightInd w:val="0"/>
        <w:spacing w:after="0" w:line="276" w:lineRule="auto"/>
        <w:jc w:val="both"/>
        <w:rPr>
          <w:rFonts w:ascii="Calibri" w:hAnsi="Calibri" w:cs="Calibri"/>
          <w:sz w:val="24"/>
          <w:szCs w:val="24"/>
        </w:rPr>
      </w:pPr>
    </w:p>
    <w:p w:rsidR="00E82935" w:rsidRPr="00EE677A"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F9707E">
        <w:rPr>
          <w:rFonts w:ascii="Calibri" w:hAnsi="Calibri" w:cs="Calibri"/>
          <w:sz w:val="24"/>
          <w:szCs w:val="24"/>
        </w:rPr>
        <w:t>That the license unless cancelled in terms of the provision hereinafter contained shall</w:t>
      </w:r>
      <w:r w:rsidR="00F9707E" w:rsidRPr="00F9707E">
        <w:rPr>
          <w:rFonts w:ascii="Calibri" w:hAnsi="Calibri" w:cs="Calibri"/>
          <w:sz w:val="24"/>
          <w:szCs w:val="24"/>
        </w:rPr>
        <w:t xml:space="preserve"> </w:t>
      </w:r>
      <w:r w:rsidRPr="00F9707E">
        <w:rPr>
          <w:rFonts w:ascii="Calibri" w:hAnsi="Calibri" w:cs="Calibri"/>
          <w:sz w:val="24"/>
          <w:szCs w:val="24"/>
        </w:rPr>
        <w:t xml:space="preserve">remain in force for a period of </w:t>
      </w:r>
      <w:r w:rsidR="00C91960" w:rsidRPr="00EE677A">
        <w:rPr>
          <w:rFonts w:ascii="Calibri,Bold" w:hAnsi="Calibri,Bold" w:cs="Calibri,Bold"/>
          <w:b/>
          <w:bCs/>
          <w:sz w:val="24"/>
          <w:szCs w:val="24"/>
        </w:rPr>
        <w:t>ten</w:t>
      </w:r>
      <w:r w:rsidRPr="00EE677A">
        <w:rPr>
          <w:rFonts w:ascii="Calibri,Bold" w:hAnsi="Calibri,Bold" w:cs="Calibri,Bold"/>
          <w:b/>
          <w:bCs/>
          <w:sz w:val="24"/>
          <w:szCs w:val="24"/>
        </w:rPr>
        <w:t xml:space="preserve"> </w:t>
      </w:r>
      <w:r w:rsidRPr="00EE677A">
        <w:rPr>
          <w:rFonts w:ascii="Calibri" w:hAnsi="Calibri" w:cs="Calibri"/>
          <w:sz w:val="24"/>
          <w:szCs w:val="24"/>
        </w:rPr>
        <w:t>years commencing from _________ (Date of</w:t>
      </w:r>
    </w:p>
    <w:p w:rsidR="00E82935" w:rsidRDefault="00521BA6"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EE677A">
        <w:rPr>
          <w:rFonts w:ascii="Calibri" w:hAnsi="Calibri" w:cs="Calibri"/>
          <w:sz w:val="24"/>
          <w:szCs w:val="24"/>
        </w:rPr>
        <w:t>Commencement)</w:t>
      </w:r>
      <w:r w:rsidR="00E82935" w:rsidRPr="00EE677A">
        <w:rPr>
          <w:rFonts w:ascii="Calibri" w:hAnsi="Calibri" w:cs="Calibri"/>
          <w:sz w:val="24"/>
          <w:szCs w:val="24"/>
        </w:rPr>
        <w:t xml:space="preserve"> to ________ (Date, after </w:t>
      </w:r>
      <w:r w:rsidR="00C91960" w:rsidRPr="00EE677A">
        <w:rPr>
          <w:rFonts w:ascii="Calibri" w:hAnsi="Calibri" w:cs="Calibri"/>
          <w:sz w:val="24"/>
          <w:szCs w:val="24"/>
        </w:rPr>
        <w:t>Ten</w:t>
      </w:r>
      <w:r w:rsidR="00E82935" w:rsidRPr="00EE677A">
        <w:rPr>
          <w:rFonts w:ascii="Calibri" w:hAnsi="Calibri" w:cs="Calibri"/>
          <w:sz w:val="24"/>
          <w:szCs w:val="24"/>
        </w:rPr>
        <w:t xml:space="preserve"> years).</w:t>
      </w:r>
      <w:proofErr w:type="gramEnd"/>
    </w:p>
    <w:p w:rsidR="00F9707E" w:rsidRPr="00F9707E" w:rsidRDefault="00F9707E" w:rsidP="00F9707E">
      <w:pPr>
        <w:autoSpaceDE w:val="0"/>
        <w:autoSpaceDN w:val="0"/>
        <w:adjustRightInd w:val="0"/>
        <w:spacing w:after="0" w:line="240" w:lineRule="auto"/>
        <w:jc w:val="both"/>
        <w:rPr>
          <w:rFonts w:ascii="Calibri" w:hAnsi="Calibri" w:cs="Calibri"/>
          <w:sz w:val="24"/>
          <w:szCs w:val="24"/>
        </w:rPr>
      </w:pPr>
    </w:p>
    <w:p w:rsidR="00E82935" w:rsidRP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That the licensee shall not assign, transfer, mortgage, sublet the privilege conferred</w:t>
      </w:r>
    </w:p>
    <w:p w:rsidR="00E82935" w:rsidRPr="00E82935" w:rsidRDefault="00E82935"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under</w:t>
      </w:r>
      <w:proofErr w:type="gramEnd"/>
      <w:r w:rsidRPr="00E82935">
        <w:rPr>
          <w:rFonts w:ascii="Calibri" w:hAnsi="Calibri" w:cs="Calibri"/>
          <w:sz w:val="24"/>
          <w:szCs w:val="24"/>
        </w:rPr>
        <w:t xml:space="preserve"> this agreement.</w:t>
      </w: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F9707E">
        <w:rPr>
          <w:rFonts w:ascii="Calibri" w:hAnsi="Calibri" w:cs="Calibri"/>
          <w:sz w:val="24"/>
          <w:szCs w:val="24"/>
        </w:rPr>
        <w:t>The Licensee will take separate Electric supply &amp; water connections from the concerned</w:t>
      </w:r>
      <w:r w:rsidR="00F9707E" w:rsidRPr="00F9707E">
        <w:rPr>
          <w:rFonts w:ascii="Calibri" w:hAnsi="Calibri" w:cs="Calibri"/>
          <w:sz w:val="24"/>
          <w:szCs w:val="24"/>
        </w:rPr>
        <w:t xml:space="preserve"> </w:t>
      </w:r>
      <w:r w:rsidRPr="00F9707E">
        <w:rPr>
          <w:rFonts w:ascii="Calibri" w:hAnsi="Calibri" w:cs="Calibri"/>
          <w:sz w:val="24"/>
          <w:szCs w:val="24"/>
        </w:rPr>
        <w:t>agencies and will directly pay their charges to the concerned agencies on regular basis</w:t>
      </w:r>
      <w:r w:rsidR="00F9707E">
        <w:rPr>
          <w:rFonts w:ascii="Calibri" w:hAnsi="Calibri" w:cs="Calibri"/>
          <w:sz w:val="24"/>
          <w:szCs w:val="24"/>
        </w:rPr>
        <w:t xml:space="preserve"> </w:t>
      </w:r>
      <w:r w:rsidRPr="00F9707E">
        <w:rPr>
          <w:rFonts w:ascii="Calibri" w:hAnsi="Calibri" w:cs="Calibri"/>
          <w:sz w:val="24"/>
          <w:szCs w:val="24"/>
        </w:rPr>
        <w:t>accordingly. At the time of vacating of allotted location, the licensee shall have to</w:t>
      </w:r>
      <w:r w:rsidR="00F9707E">
        <w:rPr>
          <w:rFonts w:ascii="Calibri" w:hAnsi="Calibri" w:cs="Calibri"/>
          <w:sz w:val="24"/>
          <w:szCs w:val="24"/>
        </w:rPr>
        <w:t xml:space="preserve"> </w:t>
      </w:r>
      <w:r w:rsidRPr="00F9707E">
        <w:rPr>
          <w:rFonts w:ascii="Calibri" w:hAnsi="Calibri" w:cs="Calibri"/>
          <w:sz w:val="24"/>
          <w:szCs w:val="24"/>
        </w:rPr>
        <w:t>submit the “No Dues Certificate” from concerned Electric &amp; Water agencies to release</w:t>
      </w:r>
      <w:r w:rsidR="00F9707E">
        <w:rPr>
          <w:rFonts w:ascii="Calibri" w:hAnsi="Calibri" w:cs="Calibri"/>
          <w:sz w:val="24"/>
          <w:szCs w:val="24"/>
        </w:rPr>
        <w:t xml:space="preserve"> </w:t>
      </w:r>
      <w:r w:rsidRPr="00F9707E">
        <w:rPr>
          <w:rFonts w:ascii="Calibri" w:hAnsi="Calibri" w:cs="Calibri"/>
          <w:sz w:val="24"/>
          <w:szCs w:val="24"/>
        </w:rPr>
        <w:t>the security deposit.</w:t>
      </w:r>
    </w:p>
    <w:p w:rsidR="00F9707E" w:rsidRPr="00F9707E" w:rsidRDefault="00F9707E" w:rsidP="00F9707E">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The company shall take all steps to control the radiations of mobile/Telecom towers and</w:t>
      </w:r>
      <w:r w:rsidR="00F9707E">
        <w:rPr>
          <w:rFonts w:ascii="Calibri" w:hAnsi="Calibri" w:cs="Calibri"/>
          <w:sz w:val="24"/>
          <w:szCs w:val="24"/>
        </w:rPr>
        <w:t xml:space="preserve"> </w:t>
      </w:r>
      <w:r w:rsidRPr="00061893">
        <w:rPr>
          <w:rFonts w:ascii="Calibri" w:hAnsi="Calibri" w:cs="Calibri"/>
          <w:sz w:val="24"/>
          <w:szCs w:val="24"/>
        </w:rPr>
        <w:t>should also follow the norms &amp; rules of Government of India as amended from time to</w:t>
      </w:r>
      <w:r w:rsidR="00F9707E">
        <w:rPr>
          <w:rFonts w:ascii="Calibri" w:hAnsi="Calibri" w:cs="Calibri"/>
          <w:sz w:val="24"/>
          <w:szCs w:val="24"/>
        </w:rPr>
        <w:t xml:space="preserve"> </w:t>
      </w:r>
      <w:r w:rsidRPr="00061893">
        <w:rPr>
          <w:rFonts w:ascii="Calibri" w:hAnsi="Calibri" w:cs="Calibri"/>
          <w:sz w:val="24"/>
          <w:szCs w:val="24"/>
        </w:rPr>
        <w:t>time on this subject. Radiation must be less than the limit as prescribed by TERM,</w:t>
      </w:r>
      <w:r w:rsidR="00F9707E">
        <w:rPr>
          <w:rFonts w:ascii="Calibri" w:hAnsi="Calibri" w:cs="Calibri"/>
          <w:sz w:val="24"/>
          <w:szCs w:val="24"/>
        </w:rPr>
        <w:t xml:space="preserve"> </w:t>
      </w:r>
      <w:r w:rsidRPr="00061893">
        <w:rPr>
          <w:rFonts w:ascii="Calibri" w:hAnsi="Calibri" w:cs="Calibri"/>
          <w:sz w:val="24"/>
          <w:szCs w:val="24"/>
        </w:rPr>
        <w:t xml:space="preserve">Ministry of Communication &amp; Information Technology, </w:t>
      </w:r>
      <w:proofErr w:type="gramStart"/>
      <w:r w:rsidRPr="00061893">
        <w:rPr>
          <w:rFonts w:ascii="Calibri" w:hAnsi="Calibri" w:cs="Calibri"/>
          <w:sz w:val="24"/>
          <w:szCs w:val="24"/>
        </w:rPr>
        <w:t>Govt</w:t>
      </w:r>
      <w:proofErr w:type="gramEnd"/>
      <w:r w:rsidRPr="00061893">
        <w:rPr>
          <w:rFonts w:ascii="Calibri" w:hAnsi="Calibri" w:cs="Calibri"/>
          <w:sz w:val="24"/>
          <w:szCs w:val="24"/>
        </w:rPr>
        <w:t>. of India.</w:t>
      </w:r>
    </w:p>
    <w:p w:rsidR="00F9707E" w:rsidRPr="00F9707E" w:rsidRDefault="00F9707E" w:rsidP="00F9707E">
      <w:pPr>
        <w:pStyle w:val="ListParagraph"/>
        <w:rPr>
          <w:rFonts w:ascii="Calibri" w:hAnsi="Calibri" w:cs="Calibri"/>
          <w:sz w:val="24"/>
          <w:szCs w:val="24"/>
        </w:rPr>
      </w:pPr>
    </w:p>
    <w:p w:rsidR="00F9707E" w:rsidRPr="00F9707E" w:rsidRDefault="00F9707E" w:rsidP="00F9707E">
      <w:pPr>
        <w:pStyle w:val="ListParagraph"/>
        <w:autoSpaceDE w:val="0"/>
        <w:autoSpaceDN w:val="0"/>
        <w:adjustRightInd w:val="0"/>
        <w:spacing w:after="0" w:line="240" w:lineRule="auto"/>
        <w:jc w:val="both"/>
        <w:rPr>
          <w:rFonts w:ascii="Calibri" w:hAnsi="Calibri" w:cs="Calibri"/>
          <w:sz w:val="2"/>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The selected agency should install the Mobile Tower in such a way the radiation caused</w:t>
      </w:r>
      <w:r w:rsidR="00F9707E">
        <w:rPr>
          <w:rFonts w:ascii="Calibri" w:hAnsi="Calibri" w:cs="Calibri"/>
          <w:sz w:val="24"/>
          <w:szCs w:val="24"/>
        </w:rPr>
        <w:t xml:space="preserve"> </w:t>
      </w:r>
      <w:r w:rsidRPr="00061893">
        <w:rPr>
          <w:rFonts w:ascii="Calibri" w:hAnsi="Calibri" w:cs="Calibri"/>
          <w:sz w:val="24"/>
          <w:szCs w:val="24"/>
        </w:rPr>
        <w:t>by the Mobile Tower is minimal and is not detrimental to the health of people in the</w:t>
      </w:r>
      <w:r w:rsidR="00F9707E">
        <w:rPr>
          <w:rFonts w:ascii="Calibri" w:hAnsi="Calibri" w:cs="Calibri"/>
          <w:sz w:val="24"/>
          <w:szCs w:val="24"/>
        </w:rPr>
        <w:t xml:space="preserve"> </w:t>
      </w:r>
      <w:r w:rsidRPr="00061893">
        <w:rPr>
          <w:rFonts w:ascii="Calibri" w:hAnsi="Calibri" w:cs="Calibri"/>
          <w:sz w:val="24"/>
          <w:szCs w:val="24"/>
        </w:rPr>
        <w:t>surroundings.</w:t>
      </w:r>
    </w:p>
    <w:p w:rsidR="001832F4" w:rsidRPr="00061893" w:rsidRDefault="001832F4" w:rsidP="001832F4">
      <w:pPr>
        <w:pStyle w:val="ListParagraph"/>
        <w:autoSpaceDE w:val="0"/>
        <w:autoSpaceDN w:val="0"/>
        <w:adjustRightInd w:val="0"/>
        <w:spacing w:after="0" w:line="240" w:lineRule="auto"/>
        <w:jc w:val="both"/>
        <w:rPr>
          <w:rFonts w:ascii="Calibri" w:hAnsi="Calibri" w:cs="Calibri"/>
          <w:sz w:val="24"/>
          <w:szCs w:val="24"/>
        </w:rPr>
      </w:pPr>
    </w:p>
    <w:p w:rsidR="00E82935" w:rsidRPr="001832F4"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1832F4">
        <w:rPr>
          <w:rFonts w:ascii="Calibri" w:hAnsi="Calibri" w:cs="Calibri"/>
          <w:sz w:val="24"/>
          <w:szCs w:val="24"/>
        </w:rPr>
        <w:t xml:space="preserve">If the information furnished by the </w:t>
      </w:r>
      <w:proofErr w:type="spellStart"/>
      <w:r w:rsidRPr="001832F4">
        <w:rPr>
          <w:rFonts w:ascii="Calibri" w:hAnsi="Calibri" w:cs="Calibri"/>
          <w:sz w:val="24"/>
          <w:szCs w:val="24"/>
        </w:rPr>
        <w:t>tenderer</w:t>
      </w:r>
      <w:proofErr w:type="spellEnd"/>
      <w:r w:rsidRPr="001832F4">
        <w:rPr>
          <w:rFonts w:ascii="Calibri" w:hAnsi="Calibri" w:cs="Calibri"/>
          <w:sz w:val="24"/>
          <w:szCs w:val="24"/>
        </w:rPr>
        <w:t xml:space="preserve"> is found to be incorrect, the contract, if</w:t>
      </w:r>
      <w:r w:rsidR="001832F4" w:rsidRPr="001832F4">
        <w:rPr>
          <w:rFonts w:ascii="Calibri" w:hAnsi="Calibri" w:cs="Calibri"/>
          <w:sz w:val="24"/>
          <w:szCs w:val="24"/>
        </w:rPr>
        <w:t xml:space="preserve"> </w:t>
      </w:r>
      <w:r w:rsidRPr="001832F4">
        <w:rPr>
          <w:rFonts w:ascii="Calibri" w:hAnsi="Calibri" w:cs="Calibri"/>
          <w:sz w:val="24"/>
          <w:szCs w:val="24"/>
        </w:rPr>
        <w:t>awarded is liable to be terminated without notice and Earnest Money and/or Security</w:t>
      </w:r>
      <w:r w:rsidR="002237B6" w:rsidRPr="001832F4">
        <w:rPr>
          <w:rFonts w:ascii="Calibri" w:hAnsi="Calibri" w:cs="Calibri"/>
          <w:sz w:val="24"/>
          <w:szCs w:val="24"/>
        </w:rPr>
        <w:t xml:space="preserve"> </w:t>
      </w:r>
      <w:r w:rsidRPr="001832F4">
        <w:rPr>
          <w:rFonts w:ascii="Calibri" w:hAnsi="Calibri" w:cs="Calibri"/>
          <w:sz w:val="24"/>
          <w:szCs w:val="24"/>
        </w:rPr>
        <w:t>Deposit is liable to be forfeited.</w:t>
      </w:r>
    </w:p>
    <w:p w:rsidR="001832F4" w:rsidRPr="00E82935" w:rsidRDefault="001832F4" w:rsidP="008F7FE9">
      <w:pPr>
        <w:pStyle w:val="ListParagraph"/>
        <w:autoSpaceDE w:val="0"/>
        <w:autoSpaceDN w:val="0"/>
        <w:adjustRightInd w:val="0"/>
        <w:spacing w:after="0" w:line="240" w:lineRule="auto"/>
        <w:jc w:val="both"/>
        <w:rPr>
          <w:rFonts w:ascii="Calibri" w:hAnsi="Calibri" w:cs="Calibri"/>
          <w:sz w:val="24"/>
          <w:szCs w:val="24"/>
        </w:rPr>
      </w:pPr>
    </w:p>
    <w:p w:rsidR="00E82935"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KSWC</w:t>
      </w:r>
      <w:r w:rsidR="00E82935" w:rsidRPr="00061893">
        <w:rPr>
          <w:rFonts w:ascii="Calibri" w:hAnsi="Calibri" w:cs="Calibri"/>
          <w:sz w:val="24"/>
          <w:szCs w:val="24"/>
        </w:rPr>
        <w:t xml:space="preserve"> will review the functioning/performance of the Contractor periodically and may</w:t>
      </w:r>
      <w:r w:rsidR="002237B6">
        <w:rPr>
          <w:rFonts w:ascii="Calibri" w:hAnsi="Calibri" w:cs="Calibri"/>
          <w:sz w:val="24"/>
          <w:szCs w:val="24"/>
        </w:rPr>
        <w:t xml:space="preserve"> </w:t>
      </w:r>
      <w:r w:rsidR="00E82935" w:rsidRPr="00061893">
        <w:rPr>
          <w:rFonts w:ascii="Calibri" w:hAnsi="Calibri" w:cs="Calibri"/>
          <w:sz w:val="24"/>
          <w:szCs w:val="24"/>
        </w:rPr>
        <w:t>intimate contract based on non-performance and non-fulfillment/ breach of obligations</w:t>
      </w:r>
      <w:r w:rsidR="002237B6">
        <w:rPr>
          <w:rFonts w:ascii="Calibri" w:hAnsi="Calibri" w:cs="Calibri"/>
          <w:sz w:val="24"/>
          <w:szCs w:val="24"/>
        </w:rPr>
        <w:t xml:space="preserve"> </w:t>
      </w:r>
      <w:r w:rsidR="00E82935" w:rsidRPr="00061893">
        <w:rPr>
          <w:rFonts w:ascii="Calibri" w:hAnsi="Calibri" w:cs="Calibri"/>
          <w:sz w:val="24"/>
          <w:szCs w:val="24"/>
        </w:rPr>
        <w:t xml:space="preserve">agreed by the </w:t>
      </w:r>
      <w:proofErr w:type="spellStart"/>
      <w:r w:rsidR="00E82935" w:rsidRPr="00061893">
        <w:rPr>
          <w:rFonts w:ascii="Calibri" w:hAnsi="Calibri" w:cs="Calibri"/>
          <w:sz w:val="24"/>
          <w:szCs w:val="24"/>
        </w:rPr>
        <w:t>Tenderer</w:t>
      </w:r>
      <w:proofErr w:type="spellEnd"/>
      <w:r w:rsidR="00E82935" w:rsidRPr="00061893">
        <w:rPr>
          <w:rFonts w:ascii="Calibri" w:hAnsi="Calibri" w:cs="Calibri"/>
          <w:sz w:val="24"/>
          <w:szCs w:val="24"/>
        </w:rPr>
        <w:t xml:space="preserve"> after providing a fair opportunity to be heard. In case, </w:t>
      </w:r>
      <w:r w:rsidRPr="00061893">
        <w:rPr>
          <w:rFonts w:ascii="Calibri" w:hAnsi="Calibri" w:cs="Calibri"/>
          <w:sz w:val="24"/>
          <w:szCs w:val="24"/>
        </w:rPr>
        <w:t>KSWC</w:t>
      </w:r>
      <w:r w:rsidR="00E82935" w:rsidRPr="00061893">
        <w:rPr>
          <w:rFonts w:ascii="Calibri" w:hAnsi="Calibri" w:cs="Calibri"/>
          <w:sz w:val="24"/>
          <w:szCs w:val="24"/>
        </w:rPr>
        <w:t xml:space="preserve"> is</w:t>
      </w:r>
      <w:r w:rsidR="002237B6">
        <w:rPr>
          <w:rFonts w:ascii="Calibri" w:hAnsi="Calibri" w:cs="Calibri"/>
          <w:sz w:val="24"/>
          <w:szCs w:val="24"/>
        </w:rPr>
        <w:t xml:space="preserve"> </w:t>
      </w:r>
      <w:r w:rsidR="00E82935" w:rsidRPr="00061893">
        <w:rPr>
          <w:rFonts w:ascii="Calibri" w:hAnsi="Calibri" w:cs="Calibri"/>
          <w:sz w:val="24"/>
          <w:szCs w:val="24"/>
        </w:rPr>
        <w:t>not satisfied with the reply of the Company and/or the company does not rectify any</w:t>
      </w:r>
      <w:r w:rsidR="002237B6">
        <w:rPr>
          <w:rFonts w:ascii="Calibri" w:hAnsi="Calibri" w:cs="Calibri"/>
          <w:sz w:val="24"/>
          <w:szCs w:val="24"/>
        </w:rPr>
        <w:t xml:space="preserve"> </w:t>
      </w:r>
      <w:r w:rsidR="00E82935" w:rsidRPr="00061893">
        <w:rPr>
          <w:rFonts w:ascii="Calibri" w:hAnsi="Calibri" w:cs="Calibri"/>
          <w:sz w:val="24"/>
          <w:szCs w:val="24"/>
        </w:rPr>
        <w:t xml:space="preserve">breach within the time given by </w:t>
      </w:r>
      <w:r w:rsidRPr="00061893">
        <w:rPr>
          <w:rFonts w:ascii="Calibri" w:hAnsi="Calibri" w:cs="Calibri"/>
          <w:sz w:val="24"/>
          <w:szCs w:val="24"/>
        </w:rPr>
        <w:t>KSWC</w:t>
      </w:r>
      <w:r w:rsidR="00E82935" w:rsidRPr="00061893">
        <w:rPr>
          <w:rFonts w:ascii="Calibri" w:hAnsi="Calibri" w:cs="Calibri"/>
          <w:sz w:val="24"/>
          <w:szCs w:val="24"/>
        </w:rPr>
        <w:t xml:space="preserve"> then </w:t>
      </w:r>
      <w:r w:rsidRPr="00061893">
        <w:rPr>
          <w:rFonts w:ascii="Calibri" w:hAnsi="Calibri" w:cs="Calibri"/>
          <w:sz w:val="24"/>
          <w:szCs w:val="24"/>
        </w:rPr>
        <w:t>KSWC</w:t>
      </w:r>
      <w:r w:rsidR="00E82935" w:rsidRPr="00061893">
        <w:rPr>
          <w:rFonts w:ascii="Calibri" w:hAnsi="Calibri" w:cs="Calibri"/>
          <w:sz w:val="24"/>
          <w:szCs w:val="24"/>
        </w:rPr>
        <w:t xml:space="preserve"> may cancel the contract.</w:t>
      </w:r>
    </w:p>
    <w:p w:rsidR="001832F4" w:rsidRPr="00061893" w:rsidRDefault="001832F4" w:rsidP="001832F4">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2237B6">
        <w:rPr>
          <w:rFonts w:ascii="Calibri" w:hAnsi="Calibri" w:cs="Calibri"/>
          <w:sz w:val="24"/>
          <w:szCs w:val="24"/>
        </w:rPr>
        <w:t>The Licensee will in no case sub-contract and/or transfer the whole or part of the</w:t>
      </w:r>
      <w:r w:rsidR="002237B6" w:rsidRPr="002237B6">
        <w:rPr>
          <w:rFonts w:ascii="Calibri" w:hAnsi="Calibri" w:cs="Calibri"/>
          <w:sz w:val="24"/>
          <w:szCs w:val="24"/>
        </w:rPr>
        <w:t xml:space="preserve"> </w:t>
      </w:r>
      <w:r w:rsidRPr="002237B6">
        <w:rPr>
          <w:rFonts w:ascii="Calibri" w:hAnsi="Calibri" w:cs="Calibri"/>
          <w:sz w:val="24"/>
          <w:szCs w:val="24"/>
        </w:rPr>
        <w:t>contract to any other person or firm.</w:t>
      </w:r>
    </w:p>
    <w:p w:rsidR="002237B6" w:rsidRPr="002237B6" w:rsidRDefault="002237B6" w:rsidP="002237B6">
      <w:pPr>
        <w:pStyle w:val="ListParagraph"/>
        <w:autoSpaceDE w:val="0"/>
        <w:autoSpaceDN w:val="0"/>
        <w:adjustRightInd w:val="0"/>
        <w:spacing w:after="0" w:line="240" w:lineRule="auto"/>
        <w:jc w:val="both"/>
        <w:rPr>
          <w:rFonts w:ascii="Calibri" w:hAnsi="Calibri" w:cs="Calibri"/>
          <w:sz w:val="24"/>
          <w:szCs w:val="24"/>
        </w:rPr>
      </w:pPr>
    </w:p>
    <w:p w:rsidR="00E82935" w:rsidRPr="00C91960" w:rsidRDefault="00E82935" w:rsidP="008F7FE9">
      <w:pPr>
        <w:pStyle w:val="ListParagraph"/>
        <w:numPr>
          <w:ilvl w:val="0"/>
          <w:numId w:val="14"/>
        </w:numPr>
        <w:autoSpaceDE w:val="0"/>
        <w:autoSpaceDN w:val="0"/>
        <w:adjustRightInd w:val="0"/>
        <w:spacing w:after="0" w:line="240" w:lineRule="auto"/>
        <w:jc w:val="both"/>
        <w:rPr>
          <w:rFonts w:ascii="Calibri" w:hAnsi="Calibri" w:cs="Calibri"/>
          <w:color w:val="000000" w:themeColor="text1"/>
          <w:sz w:val="24"/>
          <w:szCs w:val="24"/>
        </w:rPr>
      </w:pPr>
      <w:r w:rsidRPr="00C91960">
        <w:rPr>
          <w:rFonts w:ascii="Calibri" w:hAnsi="Calibri" w:cs="Calibri"/>
          <w:color w:val="000000" w:themeColor="text1"/>
          <w:sz w:val="24"/>
          <w:szCs w:val="24"/>
        </w:rPr>
        <w:t>The quoted license fee will be applicable only for one telecom service providing</w:t>
      </w:r>
      <w:r w:rsidR="002237B6"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 xml:space="preserve">company. However, the company shall be </w:t>
      </w:r>
      <w:proofErr w:type="gramStart"/>
      <w:r w:rsidRPr="00C91960">
        <w:rPr>
          <w:rFonts w:ascii="Calibri" w:hAnsi="Calibri" w:cs="Calibri"/>
          <w:color w:val="000000" w:themeColor="text1"/>
          <w:sz w:val="24"/>
          <w:szCs w:val="24"/>
        </w:rPr>
        <w:t>allowed/permitted</w:t>
      </w:r>
      <w:proofErr w:type="gramEnd"/>
      <w:r w:rsidRPr="00C91960">
        <w:rPr>
          <w:rFonts w:ascii="Calibri" w:hAnsi="Calibri" w:cs="Calibri"/>
          <w:color w:val="000000" w:themeColor="text1"/>
          <w:sz w:val="24"/>
          <w:szCs w:val="24"/>
        </w:rPr>
        <w:t xml:space="preserve"> to share the telecom</w:t>
      </w:r>
      <w:r w:rsidR="002237B6"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tower and relevant infrastructure installed by it at the allotted location with other</w:t>
      </w:r>
      <w:r w:rsidR="002237B6"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service/network providers after prior approval. The licensee fee will be revised @33%</w:t>
      </w:r>
      <w:r w:rsidR="002237B6"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(per Telecom Company) of the basic quoted License fee after addition of every</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 xml:space="preserve">service/network provider/sharer company. </w:t>
      </w:r>
      <w:r w:rsidR="00061893" w:rsidRPr="00C91960">
        <w:rPr>
          <w:rFonts w:ascii="Calibri" w:hAnsi="Calibri" w:cs="Calibri"/>
          <w:color w:val="000000" w:themeColor="text1"/>
          <w:sz w:val="24"/>
          <w:szCs w:val="24"/>
        </w:rPr>
        <w:t>KSWC</w:t>
      </w:r>
      <w:r w:rsidRPr="00C91960">
        <w:rPr>
          <w:rFonts w:ascii="Calibri" w:hAnsi="Calibri" w:cs="Calibri"/>
          <w:color w:val="000000" w:themeColor="text1"/>
          <w:sz w:val="24"/>
          <w:szCs w:val="24"/>
        </w:rPr>
        <w:t xml:space="preserve"> shall provide 24x7 </w:t>
      </w:r>
      <w:proofErr w:type="gramStart"/>
      <w:r w:rsidRPr="00C91960">
        <w:rPr>
          <w:rFonts w:ascii="Calibri" w:hAnsi="Calibri" w:cs="Calibri"/>
          <w:color w:val="000000" w:themeColor="text1"/>
          <w:sz w:val="24"/>
          <w:szCs w:val="24"/>
        </w:rPr>
        <w:t>access</w:t>
      </w:r>
      <w:proofErr w:type="gramEnd"/>
      <w:r w:rsidRPr="00C91960">
        <w:rPr>
          <w:rFonts w:ascii="Calibri" w:hAnsi="Calibri" w:cs="Calibri"/>
          <w:color w:val="000000" w:themeColor="text1"/>
          <w:sz w:val="24"/>
          <w:szCs w:val="24"/>
        </w:rPr>
        <w:t xml:space="preserve"> to the</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 xml:space="preserve">allotted location to the Company without any hindrance. </w:t>
      </w:r>
      <w:r w:rsidR="00061893" w:rsidRPr="00C91960">
        <w:rPr>
          <w:rFonts w:ascii="Calibri" w:hAnsi="Calibri" w:cs="Calibri"/>
          <w:color w:val="000000" w:themeColor="text1"/>
          <w:sz w:val="24"/>
          <w:szCs w:val="24"/>
        </w:rPr>
        <w:t>KSWC</w:t>
      </w:r>
      <w:r w:rsidRPr="00C91960">
        <w:rPr>
          <w:rFonts w:ascii="Calibri" w:hAnsi="Calibri" w:cs="Calibri"/>
          <w:color w:val="000000" w:themeColor="text1"/>
          <w:sz w:val="24"/>
          <w:szCs w:val="24"/>
        </w:rPr>
        <w:t xml:space="preserve"> shall not permit the said</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allotted location or any part thereof being used for any other purpose except for</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installation OF telecom tower to provide telephone service network and in default</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thereof shall be liable for cancel of allotment. Sharing of infrastructure without prior</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 xml:space="preserve">permission of </w:t>
      </w:r>
      <w:r w:rsidR="00061893" w:rsidRPr="00C91960">
        <w:rPr>
          <w:rFonts w:ascii="Calibri" w:hAnsi="Calibri" w:cs="Calibri"/>
          <w:color w:val="000000" w:themeColor="text1"/>
          <w:sz w:val="24"/>
          <w:szCs w:val="24"/>
        </w:rPr>
        <w:t>KSWC</w:t>
      </w:r>
      <w:r w:rsidRPr="00C91960">
        <w:rPr>
          <w:rFonts w:ascii="Calibri" w:hAnsi="Calibri" w:cs="Calibri"/>
          <w:color w:val="000000" w:themeColor="text1"/>
          <w:sz w:val="24"/>
          <w:szCs w:val="24"/>
        </w:rPr>
        <w:t xml:space="preserve"> will be considered as a breach of contract. If found so, </w:t>
      </w:r>
      <w:r w:rsidR="00061893" w:rsidRPr="00C91960">
        <w:rPr>
          <w:rFonts w:ascii="Calibri" w:hAnsi="Calibri" w:cs="Calibri"/>
          <w:color w:val="000000" w:themeColor="text1"/>
          <w:sz w:val="24"/>
          <w:szCs w:val="24"/>
        </w:rPr>
        <w:t>KSWC</w:t>
      </w:r>
      <w:r w:rsidRPr="00C91960">
        <w:rPr>
          <w:rFonts w:ascii="Calibri" w:hAnsi="Calibri" w:cs="Calibri"/>
          <w:color w:val="000000" w:themeColor="text1"/>
          <w:sz w:val="24"/>
          <w:szCs w:val="24"/>
        </w:rPr>
        <w:t xml:space="preserve"> has the</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right to cancel the allotment of site and all deposited amounts of the site will be</w:t>
      </w:r>
      <w:r w:rsidR="00140F09" w:rsidRPr="00C91960">
        <w:rPr>
          <w:rFonts w:ascii="Calibri" w:hAnsi="Calibri" w:cs="Calibri"/>
          <w:color w:val="000000" w:themeColor="text1"/>
          <w:sz w:val="24"/>
          <w:szCs w:val="24"/>
        </w:rPr>
        <w:t xml:space="preserve"> </w:t>
      </w:r>
      <w:r w:rsidRPr="00C91960">
        <w:rPr>
          <w:rFonts w:ascii="Calibri" w:hAnsi="Calibri" w:cs="Calibri"/>
          <w:color w:val="000000" w:themeColor="text1"/>
          <w:sz w:val="24"/>
          <w:szCs w:val="24"/>
        </w:rPr>
        <w:t>forfeited or impose penalty of equal amount of deposited Security Deposit.</w:t>
      </w:r>
    </w:p>
    <w:p w:rsidR="001832F4" w:rsidRPr="001832F4" w:rsidRDefault="001832F4" w:rsidP="001832F4">
      <w:pPr>
        <w:pStyle w:val="ListParagraph"/>
        <w:rPr>
          <w:rFonts w:ascii="Calibri" w:hAnsi="Calibri" w:cs="Calibri"/>
          <w:color w:val="FF0000"/>
          <w:sz w:val="24"/>
          <w:szCs w:val="24"/>
        </w:rPr>
      </w:pPr>
    </w:p>
    <w:p w:rsidR="001832F4" w:rsidRPr="001832F4" w:rsidRDefault="001832F4" w:rsidP="001832F4">
      <w:pPr>
        <w:pStyle w:val="ListParagraph"/>
        <w:autoSpaceDE w:val="0"/>
        <w:autoSpaceDN w:val="0"/>
        <w:adjustRightInd w:val="0"/>
        <w:spacing w:after="0" w:line="240" w:lineRule="auto"/>
        <w:jc w:val="both"/>
        <w:rPr>
          <w:rFonts w:ascii="Calibri" w:hAnsi="Calibri" w:cs="Calibri"/>
          <w:color w:val="FF0000"/>
          <w:sz w:val="2"/>
          <w:szCs w:val="24"/>
        </w:rPr>
      </w:pPr>
    </w:p>
    <w:p w:rsidR="00E82935" w:rsidRPr="001832F4"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1832F4">
        <w:rPr>
          <w:rFonts w:ascii="Calibri" w:hAnsi="Calibri" w:cs="Calibri"/>
          <w:sz w:val="24"/>
          <w:szCs w:val="24"/>
        </w:rPr>
        <w:t>The company shall make good any damage caused to the premises normal wear and</w:t>
      </w:r>
      <w:r w:rsidR="00C91960">
        <w:rPr>
          <w:rFonts w:ascii="Calibri" w:hAnsi="Calibri" w:cs="Calibri"/>
          <w:sz w:val="24"/>
          <w:szCs w:val="24"/>
        </w:rPr>
        <w:t xml:space="preserve"> </w:t>
      </w:r>
      <w:r w:rsidRPr="001832F4">
        <w:rPr>
          <w:rFonts w:ascii="Calibri" w:hAnsi="Calibri" w:cs="Calibri"/>
          <w:sz w:val="24"/>
          <w:szCs w:val="24"/>
        </w:rPr>
        <w:t xml:space="preserve">tear being excepted. The decision of the RM, </w:t>
      </w:r>
      <w:r w:rsidR="00061893" w:rsidRPr="001832F4">
        <w:rPr>
          <w:rFonts w:ascii="Calibri" w:hAnsi="Calibri" w:cs="Calibri"/>
          <w:sz w:val="24"/>
          <w:szCs w:val="24"/>
        </w:rPr>
        <w:t>KSWC</w:t>
      </w:r>
      <w:r w:rsidRPr="001832F4">
        <w:rPr>
          <w:rFonts w:ascii="Calibri" w:hAnsi="Calibri" w:cs="Calibri"/>
          <w:sz w:val="24"/>
          <w:szCs w:val="24"/>
        </w:rPr>
        <w:t xml:space="preserve"> on the question whether any</w:t>
      </w:r>
      <w:r w:rsidR="001832F4" w:rsidRPr="001832F4">
        <w:rPr>
          <w:rFonts w:ascii="Calibri" w:hAnsi="Calibri" w:cs="Calibri"/>
          <w:sz w:val="24"/>
          <w:szCs w:val="24"/>
        </w:rPr>
        <w:t xml:space="preserve"> </w:t>
      </w:r>
      <w:r w:rsidRPr="001832F4">
        <w:rPr>
          <w:rFonts w:ascii="Calibri" w:hAnsi="Calibri" w:cs="Calibri"/>
          <w:sz w:val="24"/>
          <w:szCs w:val="24"/>
        </w:rPr>
        <w:t>damage is caused to the premises and what amount of compensation would make good</w:t>
      </w:r>
      <w:r w:rsidR="00C91960">
        <w:rPr>
          <w:rFonts w:ascii="Calibri" w:hAnsi="Calibri" w:cs="Calibri"/>
          <w:sz w:val="24"/>
          <w:szCs w:val="24"/>
        </w:rPr>
        <w:t xml:space="preserve"> </w:t>
      </w:r>
      <w:r w:rsidRPr="001832F4">
        <w:rPr>
          <w:rFonts w:ascii="Calibri" w:hAnsi="Calibri" w:cs="Calibri"/>
          <w:sz w:val="24"/>
          <w:szCs w:val="24"/>
        </w:rPr>
        <w:t>such damaged shall be final and binding on the parties hereto.</w:t>
      </w: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The premises will be normally allotted to the </w:t>
      </w:r>
      <w:proofErr w:type="spellStart"/>
      <w:r w:rsidRPr="00061893">
        <w:rPr>
          <w:rFonts w:ascii="Calibri" w:hAnsi="Calibri" w:cs="Calibri"/>
          <w:sz w:val="24"/>
          <w:szCs w:val="24"/>
        </w:rPr>
        <w:t>tenderer</w:t>
      </w:r>
      <w:proofErr w:type="spellEnd"/>
      <w:r w:rsidRPr="00061893">
        <w:rPr>
          <w:rFonts w:ascii="Calibri" w:hAnsi="Calibri" w:cs="Calibri"/>
          <w:sz w:val="24"/>
          <w:szCs w:val="24"/>
        </w:rPr>
        <w:t xml:space="preserve"> who offers the highest amount of</w:t>
      </w:r>
      <w:r w:rsidR="009431B8">
        <w:rPr>
          <w:rFonts w:ascii="Calibri" w:hAnsi="Calibri" w:cs="Calibri"/>
          <w:sz w:val="24"/>
          <w:szCs w:val="24"/>
        </w:rPr>
        <w:t xml:space="preserve"> </w:t>
      </w:r>
      <w:r w:rsidRPr="00061893">
        <w:rPr>
          <w:rFonts w:ascii="Calibri" w:hAnsi="Calibri" w:cs="Calibri"/>
          <w:sz w:val="24"/>
          <w:szCs w:val="24"/>
        </w:rPr>
        <w:t xml:space="preserve">License Fee. However, the RM, </w:t>
      </w:r>
      <w:r w:rsidR="00061893" w:rsidRPr="00061893">
        <w:rPr>
          <w:rFonts w:ascii="Calibri" w:hAnsi="Calibri" w:cs="Calibri"/>
          <w:sz w:val="24"/>
          <w:szCs w:val="24"/>
        </w:rPr>
        <w:t>KSWC</w:t>
      </w:r>
      <w:r w:rsidRPr="00061893">
        <w:rPr>
          <w:rFonts w:ascii="Calibri" w:hAnsi="Calibri" w:cs="Calibri"/>
          <w:sz w:val="24"/>
          <w:szCs w:val="24"/>
        </w:rPr>
        <w:t xml:space="preserve"> reserve the right to reject the highest offer or all</w:t>
      </w:r>
      <w:r w:rsidR="009431B8">
        <w:rPr>
          <w:rFonts w:ascii="Calibri" w:hAnsi="Calibri" w:cs="Calibri"/>
          <w:sz w:val="24"/>
          <w:szCs w:val="24"/>
        </w:rPr>
        <w:t xml:space="preserve"> </w:t>
      </w:r>
      <w:r w:rsidRPr="00061893">
        <w:rPr>
          <w:rFonts w:ascii="Calibri" w:hAnsi="Calibri" w:cs="Calibri"/>
          <w:sz w:val="24"/>
          <w:szCs w:val="24"/>
        </w:rPr>
        <w:t>the offers without assigning any reason.</w:t>
      </w:r>
    </w:p>
    <w:p w:rsidR="009431B8" w:rsidRPr="00061893"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Pr="001832F4"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1832F4">
        <w:rPr>
          <w:rFonts w:ascii="Calibri" w:hAnsi="Calibri" w:cs="Calibri"/>
          <w:sz w:val="24"/>
          <w:szCs w:val="24"/>
        </w:rPr>
        <w:t>The allotment of site will be cancelled immediately, if the Licensee found to be</w:t>
      </w:r>
      <w:r w:rsidR="009431B8" w:rsidRPr="001832F4">
        <w:rPr>
          <w:rFonts w:ascii="Calibri" w:hAnsi="Calibri" w:cs="Calibri"/>
          <w:sz w:val="24"/>
          <w:szCs w:val="24"/>
        </w:rPr>
        <w:t xml:space="preserve"> </w:t>
      </w:r>
      <w:r w:rsidRPr="001832F4">
        <w:rPr>
          <w:rFonts w:ascii="Calibri" w:hAnsi="Calibri" w:cs="Calibri"/>
          <w:sz w:val="24"/>
          <w:szCs w:val="24"/>
        </w:rPr>
        <w:t>associated with any misdeeds, antisocial, antinational or undesirable activity inside &amp;</w:t>
      </w:r>
      <w:r w:rsidR="001832F4" w:rsidRPr="001832F4">
        <w:rPr>
          <w:rFonts w:ascii="Calibri" w:hAnsi="Calibri" w:cs="Calibri"/>
          <w:sz w:val="24"/>
          <w:szCs w:val="24"/>
        </w:rPr>
        <w:t xml:space="preserve"> </w:t>
      </w:r>
      <w:r w:rsidRPr="001832F4">
        <w:rPr>
          <w:rFonts w:ascii="Calibri" w:hAnsi="Calibri" w:cs="Calibri"/>
          <w:sz w:val="24"/>
          <w:szCs w:val="24"/>
        </w:rPr>
        <w:t>near</w:t>
      </w:r>
      <w:r w:rsidR="007243F5" w:rsidRPr="001832F4">
        <w:rPr>
          <w:rFonts w:ascii="Calibri" w:hAnsi="Calibri" w:cs="Calibri"/>
          <w:sz w:val="24"/>
          <w:szCs w:val="24"/>
        </w:rPr>
        <w:t xml:space="preserve"> </w:t>
      </w:r>
      <w:r w:rsidRPr="001832F4">
        <w:rPr>
          <w:rFonts w:ascii="Calibri" w:hAnsi="Calibri" w:cs="Calibri"/>
          <w:sz w:val="24"/>
          <w:szCs w:val="24"/>
        </w:rPr>
        <w:t>by the allotted site.</w:t>
      </w:r>
    </w:p>
    <w:p w:rsidR="009431B8"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
    <w:p w:rsidR="00E82935" w:rsidRP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In the case of dispute regarding unsatisfactory services by the contractor, decision of</w:t>
      </w:r>
    </w:p>
    <w:p w:rsidR="00E82935" w:rsidRDefault="00061893" w:rsidP="008F7FE9">
      <w:pPr>
        <w:pStyle w:val="ListParagraph"/>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KSWC</w:t>
      </w:r>
      <w:r w:rsidR="00E82935" w:rsidRPr="00E82935">
        <w:rPr>
          <w:rFonts w:ascii="Calibri" w:hAnsi="Calibri" w:cs="Calibri"/>
          <w:sz w:val="24"/>
          <w:szCs w:val="24"/>
        </w:rPr>
        <w:t xml:space="preserve"> will be final and binding.</w:t>
      </w:r>
    </w:p>
    <w:p w:rsidR="009431B8"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Expenditure on establishment of Mobile/Telecom Tower, Electricity shall be borne by</w:t>
      </w:r>
      <w:r w:rsidR="00C805BC">
        <w:rPr>
          <w:rFonts w:ascii="Calibri" w:hAnsi="Calibri" w:cs="Calibri"/>
          <w:sz w:val="24"/>
          <w:szCs w:val="24"/>
        </w:rPr>
        <w:t xml:space="preserve"> </w:t>
      </w:r>
      <w:r w:rsidRPr="00061893">
        <w:rPr>
          <w:rFonts w:ascii="Calibri" w:hAnsi="Calibri" w:cs="Calibri"/>
          <w:sz w:val="24"/>
          <w:szCs w:val="24"/>
        </w:rPr>
        <w:t>the company. The company shall be responsible for any damage of buildings from fire,</w:t>
      </w:r>
      <w:r w:rsidR="007243F5">
        <w:rPr>
          <w:rFonts w:ascii="Calibri" w:hAnsi="Calibri" w:cs="Calibri"/>
          <w:sz w:val="24"/>
          <w:szCs w:val="24"/>
        </w:rPr>
        <w:t xml:space="preserve"> </w:t>
      </w:r>
      <w:r w:rsidRPr="00061893">
        <w:rPr>
          <w:rFonts w:ascii="Calibri" w:hAnsi="Calibri" w:cs="Calibri"/>
          <w:sz w:val="24"/>
          <w:szCs w:val="24"/>
        </w:rPr>
        <w:t xml:space="preserve">establish, structure for mobile/Telecom tower etc. and decision of </w:t>
      </w:r>
      <w:r w:rsidR="00061893" w:rsidRPr="00061893">
        <w:rPr>
          <w:rFonts w:ascii="Calibri" w:hAnsi="Calibri" w:cs="Calibri"/>
          <w:sz w:val="24"/>
          <w:szCs w:val="24"/>
        </w:rPr>
        <w:t>General</w:t>
      </w:r>
      <w:r w:rsidRPr="00061893">
        <w:rPr>
          <w:rFonts w:ascii="Calibri" w:hAnsi="Calibri" w:cs="Calibri"/>
          <w:sz w:val="24"/>
          <w:szCs w:val="24"/>
        </w:rPr>
        <w:t xml:space="preserve"> Manager in</w:t>
      </w:r>
      <w:r w:rsidR="007243F5">
        <w:rPr>
          <w:rFonts w:ascii="Calibri" w:hAnsi="Calibri" w:cs="Calibri"/>
          <w:sz w:val="24"/>
          <w:szCs w:val="24"/>
        </w:rPr>
        <w:t xml:space="preserve"> </w:t>
      </w:r>
      <w:r w:rsidRPr="00061893">
        <w:rPr>
          <w:rFonts w:ascii="Calibri" w:hAnsi="Calibri" w:cs="Calibri"/>
          <w:sz w:val="24"/>
          <w:szCs w:val="24"/>
        </w:rPr>
        <w:t>this regard will be final.</w:t>
      </w:r>
    </w:p>
    <w:p w:rsidR="009431B8" w:rsidRPr="00061893"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KSWC</w:t>
      </w:r>
      <w:r w:rsidR="00E82935" w:rsidRPr="00061893">
        <w:rPr>
          <w:rFonts w:ascii="Calibri" w:hAnsi="Calibri" w:cs="Calibri"/>
          <w:sz w:val="24"/>
          <w:szCs w:val="24"/>
        </w:rPr>
        <w:t xml:space="preserve"> based on the request of the </w:t>
      </w:r>
      <w:proofErr w:type="spellStart"/>
      <w:r w:rsidR="00E82935" w:rsidRPr="00061893">
        <w:rPr>
          <w:rFonts w:ascii="Calibri" w:hAnsi="Calibri" w:cs="Calibri"/>
          <w:sz w:val="24"/>
          <w:szCs w:val="24"/>
        </w:rPr>
        <w:t>tenderer</w:t>
      </w:r>
      <w:proofErr w:type="spellEnd"/>
      <w:r w:rsidR="00E82935" w:rsidRPr="00061893">
        <w:rPr>
          <w:rFonts w:ascii="Calibri" w:hAnsi="Calibri" w:cs="Calibri"/>
          <w:sz w:val="24"/>
          <w:szCs w:val="24"/>
        </w:rPr>
        <w:t xml:space="preserve"> would consider providing separate Electricity</w:t>
      </w:r>
      <w:r w:rsidR="007243F5">
        <w:rPr>
          <w:rFonts w:ascii="Calibri" w:hAnsi="Calibri" w:cs="Calibri"/>
          <w:sz w:val="24"/>
          <w:szCs w:val="24"/>
        </w:rPr>
        <w:t xml:space="preserve"> </w:t>
      </w:r>
      <w:r w:rsidR="00E82935" w:rsidRPr="00061893">
        <w:rPr>
          <w:rFonts w:ascii="Calibri" w:hAnsi="Calibri" w:cs="Calibri"/>
          <w:sz w:val="24"/>
          <w:szCs w:val="24"/>
        </w:rPr>
        <w:t>connection.</w:t>
      </w:r>
    </w:p>
    <w:p w:rsidR="009431B8" w:rsidRPr="009431B8" w:rsidRDefault="009431B8" w:rsidP="009431B8">
      <w:pPr>
        <w:pStyle w:val="ListParagraph"/>
        <w:rPr>
          <w:rFonts w:ascii="Calibri" w:hAnsi="Calibri" w:cs="Calibri"/>
          <w:sz w:val="24"/>
          <w:szCs w:val="24"/>
        </w:rPr>
      </w:pPr>
    </w:p>
    <w:p w:rsidR="009431B8" w:rsidRPr="009431B8" w:rsidRDefault="009431B8" w:rsidP="009431B8">
      <w:pPr>
        <w:pStyle w:val="ListParagraph"/>
        <w:autoSpaceDE w:val="0"/>
        <w:autoSpaceDN w:val="0"/>
        <w:adjustRightInd w:val="0"/>
        <w:spacing w:after="0" w:line="240" w:lineRule="auto"/>
        <w:jc w:val="both"/>
        <w:rPr>
          <w:rFonts w:ascii="Calibri" w:hAnsi="Calibri" w:cs="Calibri"/>
          <w:sz w:val="2"/>
          <w:szCs w:val="24"/>
        </w:rPr>
      </w:pPr>
    </w:p>
    <w:p w:rsidR="00E82935" w:rsidRP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The licensee shall arrange/obtain all necessary clearances/formalities form all other</w:t>
      </w:r>
    </w:p>
    <w:p w:rsidR="00E82935" w:rsidRDefault="00E82935"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concerned</w:t>
      </w:r>
      <w:proofErr w:type="gramEnd"/>
      <w:r w:rsidRPr="00E82935">
        <w:rPr>
          <w:rFonts w:ascii="Calibri" w:hAnsi="Calibri" w:cs="Calibri"/>
          <w:sz w:val="24"/>
          <w:szCs w:val="24"/>
        </w:rPr>
        <w:t xml:space="preserve"> statutory authorities to establish the mobile/Telecom tower.</w:t>
      </w:r>
    </w:p>
    <w:p w:rsidR="009431B8"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Initially, the offered price by the successful </w:t>
      </w:r>
      <w:proofErr w:type="spellStart"/>
      <w:r w:rsidRPr="00061893">
        <w:rPr>
          <w:rFonts w:ascii="Calibri" w:hAnsi="Calibri" w:cs="Calibri"/>
          <w:sz w:val="24"/>
          <w:szCs w:val="24"/>
        </w:rPr>
        <w:t>Tenderer</w:t>
      </w:r>
      <w:proofErr w:type="spellEnd"/>
      <w:r w:rsidRPr="00061893">
        <w:rPr>
          <w:rFonts w:ascii="Calibri" w:hAnsi="Calibri" w:cs="Calibri"/>
          <w:sz w:val="24"/>
          <w:szCs w:val="24"/>
        </w:rPr>
        <w:t xml:space="preserve"> shall be for____ sq. </w:t>
      </w:r>
      <w:proofErr w:type="spellStart"/>
      <w:r w:rsidRPr="00061893">
        <w:rPr>
          <w:rFonts w:ascii="Calibri" w:hAnsi="Calibri" w:cs="Calibri"/>
          <w:sz w:val="24"/>
          <w:szCs w:val="24"/>
        </w:rPr>
        <w:t>mt</w:t>
      </w:r>
      <w:proofErr w:type="spellEnd"/>
      <w:r w:rsidRPr="00061893">
        <w:rPr>
          <w:rFonts w:ascii="Calibri" w:hAnsi="Calibri" w:cs="Calibri"/>
          <w:sz w:val="24"/>
          <w:szCs w:val="24"/>
        </w:rPr>
        <w:t>. area only</w:t>
      </w:r>
      <w:r w:rsidR="009431B8">
        <w:rPr>
          <w:rFonts w:ascii="Calibri" w:hAnsi="Calibri" w:cs="Calibri"/>
          <w:sz w:val="24"/>
          <w:szCs w:val="24"/>
        </w:rPr>
        <w:t xml:space="preserve"> </w:t>
      </w:r>
      <w:r w:rsidRPr="00061893">
        <w:rPr>
          <w:rFonts w:ascii="Calibri" w:hAnsi="Calibri" w:cs="Calibri"/>
          <w:sz w:val="24"/>
          <w:szCs w:val="24"/>
        </w:rPr>
        <w:t xml:space="preserve">and during the contract period if the successful </w:t>
      </w:r>
      <w:proofErr w:type="spellStart"/>
      <w:r w:rsidRPr="00061893">
        <w:rPr>
          <w:rFonts w:ascii="Calibri" w:hAnsi="Calibri" w:cs="Calibri"/>
          <w:sz w:val="24"/>
          <w:szCs w:val="24"/>
        </w:rPr>
        <w:t>Tenderer</w:t>
      </w:r>
      <w:proofErr w:type="spellEnd"/>
      <w:r w:rsidRPr="00061893">
        <w:rPr>
          <w:rFonts w:ascii="Calibri" w:hAnsi="Calibri" w:cs="Calibri"/>
          <w:sz w:val="24"/>
          <w:szCs w:val="24"/>
        </w:rPr>
        <w:t xml:space="preserve"> </w:t>
      </w:r>
      <w:proofErr w:type="gramStart"/>
      <w:r w:rsidRPr="00061893">
        <w:rPr>
          <w:rFonts w:ascii="Calibri" w:hAnsi="Calibri" w:cs="Calibri"/>
          <w:sz w:val="24"/>
          <w:szCs w:val="24"/>
        </w:rPr>
        <w:t>require</w:t>
      </w:r>
      <w:proofErr w:type="gramEnd"/>
      <w:r w:rsidRPr="00061893">
        <w:rPr>
          <w:rFonts w:ascii="Calibri" w:hAnsi="Calibri" w:cs="Calibri"/>
          <w:sz w:val="24"/>
          <w:szCs w:val="24"/>
        </w:rPr>
        <w:t xml:space="preserve"> additional area, if</w:t>
      </w:r>
      <w:r w:rsidR="00C805BC">
        <w:rPr>
          <w:rFonts w:ascii="Calibri" w:hAnsi="Calibri" w:cs="Calibri"/>
          <w:sz w:val="24"/>
          <w:szCs w:val="24"/>
        </w:rPr>
        <w:t xml:space="preserve"> </w:t>
      </w:r>
      <w:r w:rsidRPr="00061893">
        <w:rPr>
          <w:rFonts w:ascii="Calibri" w:hAnsi="Calibri" w:cs="Calibri"/>
          <w:sz w:val="24"/>
          <w:szCs w:val="24"/>
        </w:rPr>
        <w:t xml:space="preserve">available and </w:t>
      </w:r>
      <w:r w:rsidR="00061893" w:rsidRPr="00061893">
        <w:rPr>
          <w:rFonts w:ascii="Calibri" w:hAnsi="Calibri" w:cs="Calibri"/>
          <w:sz w:val="24"/>
          <w:szCs w:val="24"/>
        </w:rPr>
        <w:t>KSWC</w:t>
      </w:r>
      <w:r w:rsidRPr="00061893">
        <w:rPr>
          <w:rFonts w:ascii="Calibri" w:hAnsi="Calibri" w:cs="Calibri"/>
          <w:sz w:val="24"/>
          <w:szCs w:val="24"/>
        </w:rPr>
        <w:t xml:space="preserve"> permits, then the current Licensee Fee will be revised/enhanced in</w:t>
      </w:r>
      <w:r w:rsidR="00C805BC">
        <w:rPr>
          <w:rFonts w:ascii="Calibri" w:hAnsi="Calibri" w:cs="Calibri"/>
          <w:sz w:val="24"/>
          <w:szCs w:val="24"/>
        </w:rPr>
        <w:t xml:space="preserve"> t</w:t>
      </w:r>
      <w:r w:rsidRPr="00061893">
        <w:rPr>
          <w:rFonts w:ascii="Calibri" w:hAnsi="Calibri" w:cs="Calibri"/>
          <w:sz w:val="24"/>
          <w:szCs w:val="24"/>
        </w:rPr>
        <w:t>he same proportion.</w:t>
      </w:r>
    </w:p>
    <w:p w:rsidR="009431B8" w:rsidRPr="00061893"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That the land for installation of installation of Mobile/Telecom Tower will be provided</w:t>
      </w:r>
      <w:r w:rsidR="00C805BC">
        <w:rPr>
          <w:rFonts w:ascii="Calibri" w:hAnsi="Calibri" w:cs="Calibri"/>
          <w:sz w:val="24"/>
          <w:szCs w:val="24"/>
        </w:rPr>
        <w:t xml:space="preserve"> </w:t>
      </w:r>
      <w:r w:rsidRPr="00061893">
        <w:rPr>
          <w:rFonts w:ascii="Calibri" w:hAnsi="Calibri" w:cs="Calibri"/>
          <w:sz w:val="24"/>
          <w:szCs w:val="24"/>
        </w:rPr>
        <w:t xml:space="preserve">by </w:t>
      </w:r>
      <w:r w:rsidR="00061893" w:rsidRPr="00061893">
        <w:rPr>
          <w:rFonts w:ascii="Calibri" w:hAnsi="Calibri" w:cs="Calibri"/>
          <w:sz w:val="24"/>
          <w:szCs w:val="24"/>
        </w:rPr>
        <w:t>KSWC</w:t>
      </w:r>
      <w:r w:rsidRPr="00061893">
        <w:rPr>
          <w:rFonts w:ascii="Calibri" w:hAnsi="Calibri" w:cs="Calibri"/>
          <w:sz w:val="24"/>
          <w:szCs w:val="24"/>
        </w:rPr>
        <w:t xml:space="preserve"> to licensee on “As is where </w:t>
      </w:r>
      <w:proofErr w:type="gramStart"/>
      <w:r w:rsidRPr="00061893">
        <w:rPr>
          <w:rFonts w:ascii="Calibri" w:hAnsi="Calibri" w:cs="Calibri"/>
          <w:sz w:val="24"/>
          <w:szCs w:val="24"/>
        </w:rPr>
        <w:t>is basis</w:t>
      </w:r>
      <w:proofErr w:type="gramEnd"/>
      <w:r w:rsidRPr="00061893">
        <w:rPr>
          <w:rFonts w:ascii="Calibri" w:hAnsi="Calibri" w:cs="Calibri"/>
          <w:sz w:val="24"/>
          <w:szCs w:val="24"/>
        </w:rPr>
        <w:t>”</w:t>
      </w:r>
      <w:r w:rsidR="00C805BC">
        <w:rPr>
          <w:rFonts w:ascii="Calibri" w:hAnsi="Calibri" w:cs="Calibri"/>
          <w:sz w:val="24"/>
          <w:szCs w:val="24"/>
        </w:rPr>
        <w:t xml:space="preserve"> </w:t>
      </w:r>
      <w:r w:rsidRPr="00061893">
        <w:rPr>
          <w:rFonts w:ascii="Calibri" w:hAnsi="Calibri" w:cs="Calibri"/>
          <w:sz w:val="24"/>
          <w:szCs w:val="24"/>
        </w:rPr>
        <w:t>on which the civil &amp; electrical work etc. will</w:t>
      </w:r>
      <w:r w:rsidR="00C91960">
        <w:rPr>
          <w:rFonts w:ascii="Calibri" w:hAnsi="Calibri" w:cs="Calibri"/>
          <w:sz w:val="24"/>
          <w:szCs w:val="24"/>
        </w:rPr>
        <w:t xml:space="preserve"> </w:t>
      </w:r>
      <w:r w:rsidRPr="00061893">
        <w:rPr>
          <w:rFonts w:ascii="Calibri" w:hAnsi="Calibri" w:cs="Calibri"/>
          <w:sz w:val="24"/>
          <w:szCs w:val="24"/>
        </w:rPr>
        <w:t xml:space="preserve">be done by the </w:t>
      </w:r>
      <w:r w:rsidR="00C805BC" w:rsidRPr="00061893">
        <w:rPr>
          <w:rFonts w:ascii="Calibri" w:hAnsi="Calibri" w:cs="Calibri"/>
          <w:sz w:val="24"/>
          <w:szCs w:val="24"/>
        </w:rPr>
        <w:t xml:space="preserve">licensee. </w:t>
      </w:r>
      <w:r w:rsidRPr="00061893">
        <w:rPr>
          <w:rFonts w:ascii="Calibri" w:hAnsi="Calibri" w:cs="Calibri"/>
          <w:sz w:val="24"/>
          <w:szCs w:val="24"/>
        </w:rPr>
        <w:t>No building or structure of any kind whatsoever shall be</w:t>
      </w:r>
      <w:r w:rsidR="00C805BC">
        <w:rPr>
          <w:rFonts w:ascii="Calibri" w:hAnsi="Calibri" w:cs="Calibri"/>
          <w:sz w:val="24"/>
          <w:szCs w:val="24"/>
        </w:rPr>
        <w:t xml:space="preserve"> </w:t>
      </w:r>
      <w:r w:rsidRPr="00061893">
        <w:rPr>
          <w:rFonts w:ascii="Calibri" w:hAnsi="Calibri" w:cs="Calibri"/>
          <w:sz w:val="24"/>
          <w:szCs w:val="24"/>
        </w:rPr>
        <w:t xml:space="preserve">erected by the licensee without the permission in writing of the RM, </w:t>
      </w:r>
      <w:r w:rsidR="00061893" w:rsidRPr="00061893">
        <w:rPr>
          <w:rFonts w:ascii="Calibri" w:hAnsi="Calibri" w:cs="Calibri"/>
          <w:sz w:val="24"/>
          <w:szCs w:val="24"/>
        </w:rPr>
        <w:t>KSWC</w:t>
      </w:r>
      <w:r w:rsidR="00C805BC">
        <w:rPr>
          <w:rFonts w:ascii="Calibri" w:hAnsi="Calibri" w:cs="Calibri"/>
          <w:sz w:val="24"/>
          <w:szCs w:val="24"/>
        </w:rPr>
        <w:t xml:space="preserve"> </w:t>
      </w:r>
      <w:r w:rsidR="00C805BC" w:rsidRPr="00061893">
        <w:rPr>
          <w:rFonts w:ascii="Calibri" w:hAnsi="Calibri" w:cs="Calibri"/>
          <w:sz w:val="24"/>
          <w:szCs w:val="24"/>
        </w:rPr>
        <w:t xml:space="preserve">or </w:t>
      </w:r>
      <w:r w:rsidRPr="00061893">
        <w:rPr>
          <w:rFonts w:ascii="Calibri" w:hAnsi="Calibri" w:cs="Calibri"/>
          <w:sz w:val="24"/>
          <w:szCs w:val="24"/>
        </w:rPr>
        <w:t>any other</w:t>
      </w:r>
      <w:r w:rsidR="00C805BC">
        <w:rPr>
          <w:rFonts w:ascii="Calibri" w:hAnsi="Calibri" w:cs="Calibri"/>
          <w:sz w:val="24"/>
          <w:szCs w:val="24"/>
        </w:rPr>
        <w:t xml:space="preserve"> </w:t>
      </w:r>
      <w:r w:rsidRPr="00061893">
        <w:rPr>
          <w:rFonts w:ascii="Calibri" w:hAnsi="Calibri" w:cs="Calibri"/>
          <w:sz w:val="24"/>
          <w:szCs w:val="24"/>
        </w:rPr>
        <w:t>officer duly authorized by him. The plan of the structure shall also be subject to the</w:t>
      </w:r>
      <w:r w:rsidR="00C805BC">
        <w:rPr>
          <w:rFonts w:ascii="Calibri" w:hAnsi="Calibri" w:cs="Calibri"/>
          <w:sz w:val="24"/>
          <w:szCs w:val="24"/>
        </w:rPr>
        <w:t xml:space="preserve"> </w:t>
      </w:r>
      <w:r w:rsidRPr="00061893">
        <w:rPr>
          <w:rFonts w:ascii="Calibri" w:hAnsi="Calibri" w:cs="Calibri"/>
          <w:sz w:val="24"/>
          <w:szCs w:val="24"/>
        </w:rPr>
        <w:t>approval of the said officer and no construction shall be started without such approval</w:t>
      </w:r>
      <w:r w:rsidR="00C805BC">
        <w:rPr>
          <w:rFonts w:ascii="Calibri" w:hAnsi="Calibri" w:cs="Calibri"/>
          <w:sz w:val="24"/>
          <w:szCs w:val="24"/>
        </w:rPr>
        <w:t xml:space="preserve"> </w:t>
      </w:r>
      <w:r w:rsidRPr="00061893">
        <w:rPr>
          <w:rFonts w:ascii="Calibri" w:hAnsi="Calibri" w:cs="Calibri"/>
          <w:sz w:val="24"/>
          <w:szCs w:val="24"/>
        </w:rPr>
        <w:t>in writing. Any building or structure erected by the licensee shall be treated as</w:t>
      </w:r>
      <w:r w:rsidR="00C805BC">
        <w:rPr>
          <w:rFonts w:ascii="Calibri" w:hAnsi="Calibri" w:cs="Calibri"/>
          <w:sz w:val="24"/>
          <w:szCs w:val="24"/>
        </w:rPr>
        <w:t xml:space="preserve"> </w:t>
      </w:r>
      <w:r w:rsidRPr="00061893">
        <w:rPr>
          <w:rFonts w:ascii="Calibri" w:hAnsi="Calibri" w:cs="Calibri"/>
          <w:sz w:val="24"/>
          <w:szCs w:val="24"/>
        </w:rPr>
        <w:t>temporary structure.</w:t>
      </w:r>
    </w:p>
    <w:p w:rsidR="009431B8" w:rsidRPr="009431B8" w:rsidRDefault="009431B8" w:rsidP="009431B8">
      <w:pPr>
        <w:pStyle w:val="ListParagraph"/>
        <w:rPr>
          <w:rFonts w:ascii="Calibri" w:hAnsi="Calibri" w:cs="Calibri"/>
          <w:sz w:val="24"/>
          <w:szCs w:val="24"/>
        </w:rPr>
      </w:pPr>
    </w:p>
    <w:p w:rsidR="009431B8" w:rsidRPr="009431B8" w:rsidRDefault="009431B8" w:rsidP="009431B8">
      <w:pPr>
        <w:pStyle w:val="ListParagraph"/>
        <w:autoSpaceDE w:val="0"/>
        <w:autoSpaceDN w:val="0"/>
        <w:adjustRightInd w:val="0"/>
        <w:spacing w:after="0" w:line="240" w:lineRule="auto"/>
        <w:jc w:val="both"/>
        <w:rPr>
          <w:rFonts w:ascii="Calibri" w:hAnsi="Calibri" w:cs="Calibri"/>
          <w:sz w:val="2"/>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That the licensee shall allow the </w:t>
      </w:r>
      <w:r w:rsidR="00061893" w:rsidRPr="00061893">
        <w:rPr>
          <w:rFonts w:ascii="Calibri" w:hAnsi="Calibri" w:cs="Calibri"/>
          <w:sz w:val="24"/>
          <w:szCs w:val="24"/>
        </w:rPr>
        <w:t>KSWC</w:t>
      </w:r>
      <w:r w:rsidRPr="00061893">
        <w:rPr>
          <w:rFonts w:ascii="Calibri" w:hAnsi="Calibri" w:cs="Calibri"/>
          <w:sz w:val="24"/>
          <w:szCs w:val="24"/>
        </w:rPr>
        <w:t xml:space="preserve"> officials free access at all time, to the said land</w:t>
      </w:r>
      <w:r w:rsidR="00BB6610">
        <w:rPr>
          <w:rFonts w:ascii="Calibri" w:hAnsi="Calibri" w:cs="Calibri"/>
          <w:sz w:val="24"/>
          <w:szCs w:val="24"/>
        </w:rPr>
        <w:t xml:space="preserve"> </w:t>
      </w:r>
      <w:r w:rsidRPr="00061893">
        <w:rPr>
          <w:rFonts w:ascii="Calibri" w:hAnsi="Calibri" w:cs="Calibri"/>
          <w:sz w:val="24"/>
          <w:szCs w:val="24"/>
        </w:rPr>
        <w:t xml:space="preserve">and shall whenever so requested by the </w:t>
      </w:r>
      <w:r w:rsidR="00061893" w:rsidRPr="00061893">
        <w:rPr>
          <w:rFonts w:ascii="Calibri" w:hAnsi="Calibri" w:cs="Calibri"/>
          <w:sz w:val="24"/>
          <w:szCs w:val="24"/>
        </w:rPr>
        <w:t>KSWC</w:t>
      </w:r>
      <w:r w:rsidRPr="00061893">
        <w:rPr>
          <w:rFonts w:ascii="Calibri" w:hAnsi="Calibri" w:cs="Calibri"/>
          <w:sz w:val="24"/>
          <w:szCs w:val="24"/>
        </w:rPr>
        <w:t xml:space="preserve"> forthwith pull down or replace any</w:t>
      </w:r>
      <w:r w:rsidR="009431B8">
        <w:rPr>
          <w:rFonts w:ascii="Calibri" w:hAnsi="Calibri" w:cs="Calibri"/>
          <w:sz w:val="24"/>
          <w:szCs w:val="24"/>
        </w:rPr>
        <w:t xml:space="preserve"> </w:t>
      </w:r>
      <w:r w:rsidRPr="00061893">
        <w:rPr>
          <w:rFonts w:ascii="Calibri" w:hAnsi="Calibri" w:cs="Calibri"/>
          <w:sz w:val="24"/>
          <w:szCs w:val="24"/>
        </w:rPr>
        <w:t xml:space="preserve">structure which the </w:t>
      </w:r>
      <w:r w:rsidR="00061893" w:rsidRPr="00061893">
        <w:rPr>
          <w:rFonts w:ascii="Calibri" w:hAnsi="Calibri" w:cs="Calibri"/>
          <w:sz w:val="24"/>
          <w:szCs w:val="24"/>
        </w:rPr>
        <w:t>KSWC</w:t>
      </w:r>
      <w:r w:rsidRPr="00061893">
        <w:rPr>
          <w:rFonts w:ascii="Calibri" w:hAnsi="Calibri" w:cs="Calibri"/>
          <w:sz w:val="24"/>
          <w:szCs w:val="24"/>
        </w:rPr>
        <w:t xml:space="preserve"> shall consider to be improperly situated.</w:t>
      </w:r>
    </w:p>
    <w:p w:rsidR="009431B8" w:rsidRPr="00061893"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That the Licensee has to provide their own security and </w:t>
      </w:r>
      <w:r w:rsidR="00061893" w:rsidRPr="00061893">
        <w:rPr>
          <w:rFonts w:ascii="Calibri" w:hAnsi="Calibri" w:cs="Calibri"/>
          <w:sz w:val="24"/>
          <w:szCs w:val="24"/>
        </w:rPr>
        <w:t>KSWC</w:t>
      </w:r>
      <w:r w:rsidRPr="00061893">
        <w:rPr>
          <w:rFonts w:ascii="Calibri" w:hAnsi="Calibri" w:cs="Calibri"/>
          <w:sz w:val="24"/>
          <w:szCs w:val="24"/>
        </w:rPr>
        <w:t xml:space="preserve"> shall not be liable for any</w:t>
      </w:r>
      <w:r w:rsidR="009431B8">
        <w:rPr>
          <w:rFonts w:ascii="Calibri" w:hAnsi="Calibri" w:cs="Calibri"/>
          <w:sz w:val="24"/>
          <w:szCs w:val="24"/>
        </w:rPr>
        <w:t xml:space="preserve"> </w:t>
      </w:r>
      <w:r w:rsidRPr="00061893">
        <w:rPr>
          <w:rFonts w:ascii="Calibri" w:hAnsi="Calibri" w:cs="Calibri"/>
          <w:sz w:val="24"/>
          <w:szCs w:val="24"/>
        </w:rPr>
        <w:t>loss or damage whatsoever caused to the property belonging to the licensee stacked on</w:t>
      </w:r>
      <w:r w:rsidR="009431B8">
        <w:rPr>
          <w:rFonts w:ascii="Calibri" w:hAnsi="Calibri" w:cs="Calibri"/>
          <w:sz w:val="24"/>
          <w:szCs w:val="24"/>
        </w:rPr>
        <w:t xml:space="preserve"> </w:t>
      </w:r>
      <w:r w:rsidRPr="00061893">
        <w:rPr>
          <w:rFonts w:ascii="Calibri" w:hAnsi="Calibri" w:cs="Calibri"/>
          <w:sz w:val="24"/>
          <w:szCs w:val="24"/>
        </w:rPr>
        <w:t>the land hereby licensed.</w:t>
      </w:r>
    </w:p>
    <w:p w:rsidR="009431B8" w:rsidRPr="009431B8" w:rsidRDefault="009431B8" w:rsidP="009431B8">
      <w:pPr>
        <w:pStyle w:val="ListParagraph"/>
        <w:rPr>
          <w:rFonts w:ascii="Calibri" w:hAnsi="Calibri" w:cs="Calibri"/>
          <w:sz w:val="24"/>
          <w:szCs w:val="24"/>
        </w:rPr>
      </w:pPr>
    </w:p>
    <w:p w:rsidR="009431B8" w:rsidRPr="009431B8" w:rsidRDefault="009431B8" w:rsidP="009431B8">
      <w:pPr>
        <w:pStyle w:val="ListParagraph"/>
        <w:autoSpaceDE w:val="0"/>
        <w:autoSpaceDN w:val="0"/>
        <w:adjustRightInd w:val="0"/>
        <w:spacing w:after="0" w:line="240" w:lineRule="auto"/>
        <w:jc w:val="both"/>
        <w:rPr>
          <w:rFonts w:ascii="Calibri" w:hAnsi="Calibri" w:cs="Calibri"/>
          <w:sz w:val="2"/>
          <w:szCs w:val="24"/>
        </w:rPr>
      </w:pPr>
    </w:p>
    <w:p w:rsidR="00E82935" w:rsidRPr="009431B8"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9431B8">
        <w:rPr>
          <w:rFonts w:ascii="Calibri" w:hAnsi="Calibri" w:cs="Calibri"/>
          <w:sz w:val="24"/>
          <w:szCs w:val="24"/>
        </w:rPr>
        <w:t>It will be obligation on the part of the licensee to keep adequate fire fighting</w:t>
      </w:r>
      <w:r w:rsidR="009431B8" w:rsidRPr="009431B8">
        <w:rPr>
          <w:rFonts w:ascii="Calibri" w:hAnsi="Calibri" w:cs="Calibri"/>
          <w:sz w:val="24"/>
          <w:szCs w:val="24"/>
        </w:rPr>
        <w:t xml:space="preserve"> </w:t>
      </w:r>
      <w:r w:rsidRPr="009431B8">
        <w:rPr>
          <w:rFonts w:ascii="Calibri" w:hAnsi="Calibri" w:cs="Calibri"/>
          <w:sz w:val="24"/>
          <w:szCs w:val="24"/>
        </w:rPr>
        <w:t>arrangements such as fire buckets filled, with water or fire sand in the site at his own</w:t>
      </w:r>
    </w:p>
    <w:p w:rsidR="00E82935"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expense</w:t>
      </w:r>
      <w:proofErr w:type="gramEnd"/>
      <w:r w:rsidRPr="00E82935">
        <w:rPr>
          <w:rFonts w:ascii="Calibri" w:hAnsi="Calibri" w:cs="Calibri"/>
          <w:sz w:val="24"/>
          <w:szCs w:val="24"/>
        </w:rPr>
        <w:t xml:space="preserve"> </w:t>
      </w:r>
      <w:r w:rsidR="00E82935" w:rsidRPr="00E82935">
        <w:rPr>
          <w:rFonts w:ascii="Calibri" w:hAnsi="Calibri" w:cs="Calibri"/>
          <w:sz w:val="24"/>
          <w:szCs w:val="24"/>
        </w:rPr>
        <w:t>at the risk of fire.</w:t>
      </w:r>
    </w:p>
    <w:p w:rsidR="00E82935" w:rsidRPr="00E82935"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KSWC</w:t>
      </w:r>
      <w:r w:rsidR="00E82935" w:rsidRPr="00E82935">
        <w:rPr>
          <w:rFonts w:ascii="Calibri" w:hAnsi="Calibri" w:cs="Calibri"/>
          <w:sz w:val="24"/>
          <w:szCs w:val="24"/>
        </w:rPr>
        <w:t xml:space="preserve"> also reserves the right to determine the contract forthwith in the event of</w:t>
      </w:r>
    </w:p>
    <w:p w:rsidR="00E82935" w:rsidRDefault="009431B8"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Unsatisfactory</w:t>
      </w:r>
      <w:r w:rsidR="00E82935" w:rsidRPr="00E82935">
        <w:rPr>
          <w:rFonts w:ascii="Calibri" w:hAnsi="Calibri" w:cs="Calibri"/>
          <w:sz w:val="24"/>
          <w:szCs w:val="24"/>
        </w:rPr>
        <w:t xml:space="preserve"> performance of the licensee.</w:t>
      </w:r>
      <w:proofErr w:type="gramEnd"/>
    </w:p>
    <w:p w:rsidR="009431B8"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
    <w:p w:rsidR="00E82935" w:rsidRPr="009431B8" w:rsidRDefault="00E82935" w:rsidP="00C91960">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9431B8">
        <w:rPr>
          <w:rFonts w:ascii="Calibri" w:hAnsi="Calibri" w:cs="Calibri"/>
          <w:sz w:val="24"/>
          <w:szCs w:val="24"/>
        </w:rPr>
        <w:t>That the licensee shall be governed by the rules, regulation , installation of</w:t>
      </w:r>
      <w:r w:rsidR="009431B8" w:rsidRPr="009431B8">
        <w:rPr>
          <w:rFonts w:ascii="Calibri" w:hAnsi="Calibri" w:cs="Calibri"/>
          <w:sz w:val="24"/>
          <w:szCs w:val="24"/>
        </w:rPr>
        <w:t xml:space="preserve"> </w:t>
      </w:r>
      <w:r w:rsidRPr="009431B8">
        <w:rPr>
          <w:rFonts w:ascii="Calibri" w:hAnsi="Calibri" w:cs="Calibri"/>
          <w:sz w:val="24"/>
          <w:szCs w:val="24"/>
        </w:rPr>
        <w:t xml:space="preserve">mobile/Telecom tower policy and instructions of </w:t>
      </w:r>
      <w:r w:rsidR="00061893" w:rsidRPr="009431B8">
        <w:rPr>
          <w:rFonts w:ascii="Calibri" w:hAnsi="Calibri" w:cs="Calibri"/>
          <w:sz w:val="24"/>
          <w:szCs w:val="24"/>
        </w:rPr>
        <w:t>KSWC</w:t>
      </w:r>
      <w:r w:rsidRPr="009431B8">
        <w:rPr>
          <w:rFonts w:ascii="Calibri" w:hAnsi="Calibri" w:cs="Calibri"/>
          <w:sz w:val="24"/>
          <w:szCs w:val="24"/>
        </w:rPr>
        <w:t xml:space="preserve"> which are in force or which may</w:t>
      </w:r>
      <w:r w:rsidR="009431B8">
        <w:rPr>
          <w:rFonts w:ascii="Calibri" w:hAnsi="Calibri" w:cs="Calibri"/>
          <w:sz w:val="24"/>
          <w:szCs w:val="24"/>
        </w:rPr>
        <w:t xml:space="preserve"> </w:t>
      </w:r>
      <w:r w:rsidRPr="009431B8">
        <w:rPr>
          <w:rFonts w:ascii="Calibri" w:hAnsi="Calibri" w:cs="Calibri"/>
          <w:sz w:val="24"/>
          <w:szCs w:val="24"/>
        </w:rPr>
        <w:t>hereafter come in force governing the use of the said land. The licensee further</w:t>
      </w:r>
    </w:p>
    <w:p w:rsidR="00E82935" w:rsidRDefault="009431B8" w:rsidP="00C91960">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Undertakes</w:t>
      </w:r>
      <w:r w:rsidR="00E82935" w:rsidRPr="00E82935">
        <w:rPr>
          <w:rFonts w:ascii="Calibri" w:hAnsi="Calibri" w:cs="Calibri"/>
          <w:sz w:val="24"/>
          <w:szCs w:val="24"/>
        </w:rPr>
        <w:t xml:space="preserve"> to pay all the taxes levied by local body or civil body.</w:t>
      </w:r>
      <w:proofErr w:type="gramEnd"/>
    </w:p>
    <w:p w:rsidR="009431B8" w:rsidRPr="00E82935" w:rsidRDefault="009431B8" w:rsidP="00C91960">
      <w:pPr>
        <w:pStyle w:val="ListParagraph"/>
        <w:autoSpaceDE w:val="0"/>
        <w:autoSpaceDN w:val="0"/>
        <w:adjustRightInd w:val="0"/>
        <w:spacing w:after="0" w:line="240" w:lineRule="auto"/>
        <w:jc w:val="both"/>
        <w:rPr>
          <w:rFonts w:ascii="Calibri" w:hAnsi="Calibri" w:cs="Calibri"/>
          <w:sz w:val="24"/>
          <w:szCs w:val="24"/>
        </w:rPr>
      </w:pPr>
    </w:p>
    <w:p w:rsidR="00E82935" w:rsidRPr="00E82935" w:rsidRDefault="00E82935" w:rsidP="00C91960">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That licensee had</w:t>
      </w:r>
      <w:r w:rsidR="00C91960">
        <w:rPr>
          <w:rFonts w:ascii="Calibri" w:hAnsi="Calibri" w:cs="Calibri"/>
          <w:sz w:val="24"/>
          <w:szCs w:val="24"/>
        </w:rPr>
        <w:t xml:space="preserve"> deposited Rs. _____________ (three</w:t>
      </w:r>
      <w:r w:rsidRPr="00E82935">
        <w:rPr>
          <w:rFonts w:ascii="Calibri" w:hAnsi="Calibri" w:cs="Calibri"/>
          <w:sz w:val="24"/>
          <w:szCs w:val="24"/>
        </w:rPr>
        <w:t xml:space="preserve"> month rentals as amount of</w:t>
      </w:r>
    </w:p>
    <w:p w:rsidR="00E82935" w:rsidRPr="00E82935" w:rsidRDefault="00E82935" w:rsidP="00C91960">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security</w:t>
      </w:r>
      <w:proofErr w:type="gramEnd"/>
      <w:r w:rsidRPr="00E82935">
        <w:rPr>
          <w:rFonts w:ascii="Calibri" w:hAnsi="Calibri" w:cs="Calibri"/>
          <w:sz w:val="24"/>
          <w:szCs w:val="24"/>
        </w:rPr>
        <w:t xml:space="preserve"> deposit) by way of DD No. _____________ dated __________ drawn on</w:t>
      </w:r>
      <w:r w:rsidR="009431B8">
        <w:rPr>
          <w:rFonts w:ascii="Calibri" w:hAnsi="Calibri" w:cs="Calibri"/>
          <w:sz w:val="24"/>
          <w:szCs w:val="24"/>
        </w:rPr>
        <w:t xml:space="preserve"> </w:t>
      </w:r>
      <w:r w:rsidRPr="00E82935">
        <w:rPr>
          <w:rFonts w:ascii="Calibri" w:hAnsi="Calibri" w:cs="Calibri"/>
          <w:sz w:val="24"/>
          <w:szCs w:val="24"/>
        </w:rPr>
        <w:t>_______________ bank as security deposit for the due observance of the terms and</w:t>
      </w:r>
    </w:p>
    <w:p w:rsidR="00E82935" w:rsidRPr="00E82935" w:rsidRDefault="00E82935" w:rsidP="00C91960">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condition</w:t>
      </w:r>
      <w:proofErr w:type="gramEnd"/>
      <w:r w:rsidRPr="00E82935">
        <w:rPr>
          <w:rFonts w:ascii="Calibri" w:hAnsi="Calibri" w:cs="Calibri"/>
          <w:sz w:val="24"/>
          <w:szCs w:val="24"/>
        </w:rPr>
        <w:t xml:space="preserve"> of this license. No interest shall be payable on the security deposit by the</w:t>
      </w:r>
    </w:p>
    <w:p w:rsidR="00E82935" w:rsidRDefault="00061893" w:rsidP="00C91960">
      <w:pPr>
        <w:pStyle w:val="ListParagraph"/>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KSWC</w:t>
      </w:r>
      <w:r w:rsidR="00E82935" w:rsidRPr="00E82935">
        <w:rPr>
          <w:rFonts w:ascii="Calibri" w:hAnsi="Calibri" w:cs="Calibri"/>
          <w:sz w:val="24"/>
          <w:szCs w:val="24"/>
        </w:rPr>
        <w:t>.</w:t>
      </w:r>
      <w:proofErr w:type="gramEnd"/>
    </w:p>
    <w:p w:rsidR="009431B8"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
    <w:p w:rsidR="009431B8"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9431B8">
        <w:rPr>
          <w:rFonts w:ascii="Calibri" w:hAnsi="Calibri" w:cs="Calibri"/>
          <w:sz w:val="24"/>
          <w:szCs w:val="24"/>
        </w:rPr>
        <w:t>KSWC</w:t>
      </w:r>
      <w:r w:rsidR="00E82935" w:rsidRPr="009431B8">
        <w:rPr>
          <w:rFonts w:ascii="Calibri" w:hAnsi="Calibri" w:cs="Calibri"/>
          <w:sz w:val="24"/>
          <w:szCs w:val="24"/>
        </w:rPr>
        <w:t xml:space="preserve"> shall be entitled to recover any money due from the licensee under this</w:t>
      </w:r>
      <w:r w:rsidR="009431B8" w:rsidRPr="009431B8">
        <w:rPr>
          <w:rFonts w:ascii="Calibri" w:hAnsi="Calibri" w:cs="Calibri"/>
          <w:sz w:val="24"/>
          <w:szCs w:val="24"/>
        </w:rPr>
        <w:t xml:space="preserve"> </w:t>
      </w:r>
      <w:r w:rsidR="00E82935" w:rsidRPr="009431B8">
        <w:rPr>
          <w:rFonts w:ascii="Calibri" w:hAnsi="Calibri" w:cs="Calibri"/>
          <w:sz w:val="24"/>
          <w:szCs w:val="24"/>
        </w:rPr>
        <w:t>agreement or otherwise for the said security deposit that licensee shall on demand</w:t>
      </w:r>
      <w:r w:rsidR="009431B8" w:rsidRPr="009431B8">
        <w:rPr>
          <w:rFonts w:ascii="Calibri" w:hAnsi="Calibri" w:cs="Calibri"/>
          <w:sz w:val="24"/>
          <w:szCs w:val="24"/>
        </w:rPr>
        <w:t xml:space="preserve"> </w:t>
      </w:r>
      <w:r w:rsidR="00E82935" w:rsidRPr="009431B8">
        <w:rPr>
          <w:rFonts w:ascii="Calibri" w:hAnsi="Calibri" w:cs="Calibri"/>
          <w:sz w:val="24"/>
          <w:szCs w:val="24"/>
        </w:rPr>
        <w:t>forthwith make good the deficiency so as to keep the security deposit at the fixed</w:t>
      </w:r>
      <w:r w:rsidR="009431B8" w:rsidRPr="009431B8">
        <w:rPr>
          <w:rFonts w:ascii="Calibri" w:hAnsi="Calibri" w:cs="Calibri"/>
          <w:sz w:val="24"/>
          <w:szCs w:val="24"/>
        </w:rPr>
        <w:t xml:space="preserve"> </w:t>
      </w:r>
      <w:r w:rsidR="00E82935" w:rsidRPr="009431B8">
        <w:rPr>
          <w:rFonts w:ascii="Calibri" w:hAnsi="Calibri" w:cs="Calibri"/>
          <w:sz w:val="24"/>
          <w:szCs w:val="24"/>
        </w:rPr>
        <w:t>amount. The security deposit will be refunded on satisfactory completion of the</w:t>
      </w:r>
      <w:r w:rsidR="009431B8" w:rsidRPr="009431B8">
        <w:rPr>
          <w:rFonts w:ascii="Calibri" w:hAnsi="Calibri" w:cs="Calibri"/>
          <w:sz w:val="24"/>
          <w:szCs w:val="24"/>
        </w:rPr>
        <w:t xml:space="preserve"> </w:t>
      </w:r>
      <w:r w:rsidR="00E82935" w:rsidRPr="009431B8">
        <w:rPr>
          <w:rFonts w:ascii="Calibri" w:hAnsi="Calibri" w:cs="Calibri"/>
          <w:sz w:val="24"/>
          <w:szCs w:val="24"/>
        </w:rPr>
        <w:t xml:space="preserve">contract period after taking into consideration that all </w:t>
      </w:r>
      <w:r w:rsidRPr="009431B8">
        <w:rPr>
          <w:rFonts w:ascii="Calibri" w:hAnsi="Calibri" w:cs="Calibri"/>
          <w:sz w:val="24"/>
          <w:szCs w:val="24"/>
        </w:rPr>
        <w:t>KSWC</w:t>
      </w:r>
      <w:r w:rsidR="00E82935" w:rsidRPr="009431B8">
        <w:rPr>
          <w:rFonts w:ascii="Calibri" w:hAnsi="Calibri" w:cs="Calibri"/>
          <w:sz w:val="24"/>
          <w:szCs w:val="24"/>
        </w:rPr>
        <w:t>’s dues are cleared.</w:t>
      </w:r>
      <w:r w:rsidR="009431B8" w:rsidRPr="009431B8">
        <w:rPr>
          <w:rFonts w:ascii="Calibri" w:hAnsi="Calibri" w:cs="Calibri"/>
          <w:sz w:val="24"/>
          <w:szCs w:val="24"/>
        </w:rPr>
        <w:t xml:space="preserve"> </w:t>
      </w:r>
    </w:p>
    <w:p w:rsidR="009431B8"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Pr="00BB6610"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BB6610">
        <w:rPr>
          <w:rFonts w:ascii="Calibri" w:hAnsi="Calibri" w:cs="Calibri"/>
          <w:sz w:val="24"/>
          <w:szCs w:val="24"/>
        </w:rPr>
        <w:t>KSWC</w:t>
      </w:r>
      <w:r w:rsidR="00E82935" w:rsidRPr="00BB6610">
        <w:rPr>
          <w:rFonts w:ascii="Calibri" w:hAnsi="Calibri" w:cs="Calibri"/>
          <w:sz w:val="24"/>
          <w:szCs w:val="24"/>
        </w:rPr>
        <w:t xml:space="preserve"> reserve the right to cancel this license at any time on giving 90 days notice in</w:t>
      </w:r>
      <w:r w:rsidR="00BB6610" w:rsidRPr="00BB6610">
        <w:rPr>
          <w:rFonts w:ascii="Calibri" w:hAnsi="Calibri" w:cs="Calibri"/>
          <w:sz w:val="24"/>
          <w:szCs w:val="24"/>
        </w:rPr>
        <w:t xml:space="preserve"> </w:t>
      </w:r>
      <w:r w:rsidR="00E82935" w:rsidRPr="00BB6610">
        <w:rPr>
          <w:rFonts w:ascii="Calibri" w:hAnsi="Calibri" w:cs="Calibri"/>
          <w:sz w:val="24"/>
          <w:szCs w:val="24"/>
        </w:rPr>
        <w:t>writing of its intension to do so and the licensee shall on expiry of the period of notice</w:t>
      </w:r>
      <w:r w:rsidR="009431B8" w:rsidRPr="00BB6610">
        <w:rPr>
          <w:rFonts w:ascii="Calibri" w:hAnsi="Calibri" w:cs="Calibri"/>
          <w:sz w:val="24"/>
          <w:szCs w:val="24"/>
        </w:rPr>
        <w:t xml:space="preserve"> </w:t>
      </w:r>
      <w:r w:rsidR="00E82935" w:rsidRPr="00BB6610">
        <w:rPr>
          <w:rFonts w:ascii="Calibri" w:hAnsi="Calibri" w:cs="Calibri"/>
          <w:sz w:val="24"/>
          <w:szCs w:val="24"/>
        </w:rPr>
        <w:t>to vacate the land, remove all material and structure, if any belonging to the licensee. If</w:t>
      </w:r>
      <w:r w:rsidR="009431B8" w:rsidRPr="00BB6610">
        <w:rPr>
          <w:rFonts w:ascii="Calibri" w:hAnsi="Calibri" w:cs="Calibri"/>
          <w:sz w:val="24"/>
          <w:szCs w:val="24"/>
        </w:rPr>
        <w:t xml:space="preserve"> </w:t>
      </w:r>
      <w:r w:rsidR="00E82935" w:rsidRPr="00BB6610">
        <w:rPr>
          <w:rFonts w:ascii="Calibri" w:hAnsi="Calibri" w:cs="Calibri"/>
          <w:sz w:val="24"/>
          <w:szCs w:val="24"/>
        </w:rPr>
        <w:t xml:space="preserve">any structure is not required to be dismantled by the </w:t>
      </w:r>
      <w:r w:rsidRPr="00BB6610">
        <w:rPr>
          <w:rFonts w:ascii="Calibri" w:hAnsi="Calibri" w:cs="Calibri"/>
          <w:sz w:val="24"/>
          <w:szCs w:val="24"/>
        </w:rPr>
        <w:t>KSWC</w:t>
      </w:r>
      <w:r w:rsidR="00E82935" w:rsidRPr="00BB6610">
        <w:rPr>
          <w:rFonts w:ascii="Calibri" w:hAnsi="Calibri" w:cs="Calibri"/>
          <w:sz w:val="24"/>
          <w:szCs w:val="24"/>
        </w:rPr>
        <w:t xml:space="preserve">, the </w:t>
      </w:r>
      <w:r w:rsidRPr="00BB6610">
        <w:rPr>
          <w:rFonts w:ascii="Calibri" w:hAnsi="Calibri" w:cs="Calibri"/>
          <w:sz w:val="24"/>
          <w:szCs w:val="24"/>
        </w:rPr>
        <w:t>KSWC</w:t>
      </w:r>
      <w:r w:rsidR="00E82935" w:rsidRPr="00BB6610">
        <w:rPr>
          <w:rFonts w:ascii="Calibri" w:hAnsi="Calibri" w:cs="Calibri"/>
          <w:sz w:val="24"/>
          <w:szCs w:val="24"/>
        </w:rPr>
        <w:t xml:space="preserve"> shall pay the</w:t>
      </w:r>
      <w:r w:rsidR="009431B8" w:rsidRPr="00BB6610">
        <w:rPr>
          <w:rFonts w:ascii="Calibri" w:hAnsi="Calibri" w:cs="Calibri"/>
          <w:sz w:val="24"/>
          <w:szCs w:val="24"/>
        </w:rPr>
        <w:t xml:space="preserve"> </w:t>
      </w:r>
      <w:r w:rsidR="00E82935" w:rsidRPr="00BB6610">
        <w:rPr>
          <w:rFonts w:ascii="Calibri" w:hAnsi="Calibri" w:cs="Calibri"/>
          <w:sz w:val="24"/>
          <w:szCs w:val="24"/>
        </w:rPr>
        <w:t xml:space="preserve">compensation for the same which will be determined by the </w:t>
      </w:r>
      <w:r w:rsidRPr="00BB6610">
        <w:rPr>
          <w:rFonts w:ascii="Calibri" w:hAnsi="Calibri" w:cs="Calibri"/>
          <w:sz w:val="24"/>
          <w:szCs w:val="24"/>
        </w:rPr>
        <w:t>KSWC</w:t>
      </w:r>
      <w:r w:rsidR="00E82935" w:rsidRPr="00BB6610">
        <w:rPr>
          <w:rFonts w:ascii="Calibri" w:hAnsi="Calibri" w:cs="Calibri"/>
          <w:sz w:val="24"/>
          <w:szCs w:val="24"/>
        </w:rPr>
        <w:t xml:space="preserve"> through its any</w:t>
      </w:r>
      <w:r w:rsidR="009431B8" w:rsidRPr="00BB6610">
        <w:rPr>
          <w:rFonts w:ascii="Calibri" w:hAnsi="Calibri" w:cs="Calibri"/>
          <w:sz w:val="24"/>
          <w:szCs w:val="24"/>
        </w:rPr>
        <w:t xml:space="preserve"> </w:t>
      </w:r>
      <w:r w:rsidR="00E82935" w:rsidRPr="00BB6610">
        <w:rPr>
          <w:rFonts w:ascii="Calibri" w:hAnsi="Calibri" w:cs="Calibri"/>
          <w:sz w:val="24"/>
          <w:szCs w:val="24"/>
        </w:rPr>
        <w:t>officer, whose decision shall be final and binding. In case the licensee fails to restore the</w:t>
      </w:r>
      <w:r w:rsidR="009431B8" w:rsidRPr="00BB6610">
        <w:rPr>
          <w:rFonts w:ascii="Calibri" w:hAnsi="Calibri" w:cs="Calibri"/>
          <w:sz w:val="24"/>
          <w:szCs w:val="24"/>
        </w:rPr>
        <w:t xml:space="preserve"> </w:t>
      </w:r>
      <w:r w:rsidR="00E82935" w:rsidRPr="00BB6610">
        <w:rPr>
          <w:rFonts w:ascii="Calibri" w:hAnsi="Calibri" w:cs="Calibri"/>
          <w:sz w:val="24"/>
          <w:szCs w:val="24"/>
        </w:rPr>
        <w:t xml:space="preserve">land to its original state as required by the </w:t>
      </w:r>
      <w:r w:rsidRPr="00BB6610">
        <w:rPr>
          <w:rFonts w:ascii="Calibri" w:hAnsi="Calibri" w:cs="Calibri"/>
          <w:sz w:val="24"/>
          <w:szCs w:val="24"/>
        </w:rPr>
        <w:t>KSWC</w:t>
      </w:r>
      <w:r w:rsidR="00E82935" w:rsidRPr="00BB6610">
        <w:rPr>
          <w:rFonts w:ascii="Calibri" w:hAnsi="Calibri" w:cs="Calibri"/>
          <w:sz w:val="24"/>
          <w:szCs w:val="24"/>
        </w:rPr>
        <w:t xml:space="preserve">, the </w:t>
      </w:r>
      <w:proofErr w:type="gramStart"/>
      <w:r w:rsidRPr="00BB6610">
        <w:rPr>
          <w:rFonts w:ascii="Calibri" w:hAnsi="Calibri" w:cs="Calibri"/>
          <w:sz w:val="24"/>
          <w:szCs w:val="24"/>
        </w:rPr>
        <w:t>KSWC</w:t>
      </w:r>
      <w:r w:rsidR="00E82935" w:rsidRPr="00BB6610">
        <w:rPr>
          <w:rFonts w:ascii="Calibri" w:hAnsi="Calibri" w:cs="Calibri"/>
          <w:sz w:val="24"/>
          <w:szCs w:val="24"/>
        </w:rPr>
        <w:t>,</w:t>
      </w:r>
      <w:proofErr w:type="gramEnd"/>
      <w:r w:rsidR="00E82935" w:rsidRPr="00BB6610">
        <w:rPr>
          <w:rFonts w:ascii="Calibri" w:hAnsi="Calibri" w:cs="Calibri"/>
          <w:sz w:val="24"/>
          <w:szCs w:val="24"/>
        </w:rPr>
        <w:t xml:space="preserve"> may do so at the risk and</w:t>
      </w:r>
      <w:r w:rsidR="009431B8" w:rsidRPr="00BB6610">
        <w:rPr>
          <w:rFonts w:ascii="Calibri" w:hAnsi="Calibri" w:cs="Calibri"/>
          <w:sz w:val="24"/>
          <w:szCs w:val="24"/>
        </w:rPr>
        <w:t xml:space="preserve"> </w:t>
      </w:r>
      <w:r w:rsidR="00E82935" w:rsidRPr="00BB6610">
        <w:rPr>
          <w:rFonts w:ascii="Calibri" w:hAnsi="Calibri" w:cs="Calibri"/>
          <w:sz w:val="24"/>
          <w:szCs w:val="24"/>
        </w:rPr>
        <w:t>cost of the licensee and the expenses so incurred shall be recoverable from the security</w:t>
      </w:r>
      <w:r w:rsidR="009431B8" w:rsidRPr="00BB6610">
        <w:rPr>
          <w:rFonts w:ascii="Calibri" w:hAnsi="Calibri" w:cs="Calibri"/>
          <w:sz w:val="24"/>
          <w:szCs w:val="24"/>
        </w:rPr>
        <w:t xml:space="preserve"> </w:t>
      </w:r>
      <w:r w:rsidR="00E82935" w:rsidRPr="00BB6610">
        <w:rPr>
          <w:rFonts w:ascii="Calibri" w:hAnsi="Calibri" w:cs="Calibri"/>
          <w:sz w:val="24"/>
          <w:szCs w:val="24"/>
        </w:rPr>
        <w:t xml:space="preserve">deposit and /or any other money that is due to the licensee for the </w:t>
      </w:r>
      <w:r w:rsidRPr="00BB6610">
        <w:rPr>
          <w:rFonts w:ascii="Calibri" w:hAnsi="Calibri" w:cs="Calibri"/>
          <w:sz w:val="24"/>
          <w:szCs w:val="24"/>
        </w:rPr>
        <w:t>KSWC</w:t>
      </w:r>
      <w:r w:rsidR="00E82935" w:rsidRPr="00BB6610">
        <w:rPr>
          <w:rFonts w:ascii="Calibri" w:hAnsi="Calibri" w:cs="Calibri"/>
          <w:sz w:val="24"/>
          <w:szCs w:val="24"/>
        </w:rPr>
        <w:t>.</w:t>
      </w:r>
    </w:p>
    <w:p w:rsidR="009431B8" w:rsidRPr="00E82935" w:rsidRDefault="009431B8" w:rsidP="008F7FE9">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If on the expiry of the license, the licensee continues to use the land, he shall be liable</w:t>
      </w:r>
      <w:r w:rsidR="009431B8">
        <w:rPr>
          <w:rFonts w:ascii="Calibri" w:hAnsi="Calibri" w:cs="Calibri"/>
          <w:sz w:val="24"/>
          <w:szCs w:val="24"/>
        </w:rPr>
        <w:t xml:space="preserve"> </w:t>
      </w:r>
      <w:r w:rsidRPr="00061893">
        <w:rPr>
          <w:rFonts w:ascii="Calibri" w:hAnsi="Calibri" w:cs="Calibri"/>
          <w:sz w:val="24"/>
          <w:szCs w:val="24"/>
        </w:rPr>
        <w:t>to pay storage charges prevalent at warehouse and the licensee shall be entitled to</w:t>
      </w:r>
      <w:r w:rsidR="009431B8">
        <w:rPr>
          <w:rFonts w:ascii="Calibri" w:hAnsi="Calibri" w:cs="Calibri"/>
          <w:sz w:val="24"/>
          <w:szCs w:val="24"/>
        </w:rPr>
        <w:t xml:space="preserve"> </w:t>
      </w:r>
      <w:r w:rsidRPr="00061893">
        <w:rPr>
          <w:rFonts w:ascii="Calibri" w:hAnsi="Calibri" w:cs="Calibri"/>
          <w:sz w:val="24"/>
          <w:szCs w:val="24"/>
        </w:rPr>
        <w:t xml:space="preserve">remove its belongings only when he has paid all the charges due to </w:t>
      </w:r>
      <w:r w:rsidR="00061893" w:rsidRPr="00061893">
        <w:rPr>
          <w:rFonts w:ascii="Calibri" w:hAnsi="Calibri" w:cs="Calibri"/>
          <w:sz w:val="24"/>
          <w:szCs w:val="24"/>
        </w:rPr>
        <w:t>KSWC</w:t>
      </w:r>
      <w:r w:rsidRPr="00061893">
        <w:rPr>
          <w:rFonts w:ascii="Calibri" w:hAnsi="Calibri" w:cs="Calibri"/>
          <w:sz w:val="24"/>
          <w:szCs w:val="24"/>
        </w:rPr>
        <w:t>.</w:t>
      </w:r>
    </w:p>
    <w:p w:rsidR="009431B8" w:rsidRPr="00061893"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After expiry of the licensed period, the licensee should immediately vacate the plot and</w:t>
      </w:r>
      <w:r w:rsidR="009431B8">
        <w:rPr>
          <w:rFonts w:ascii="Calibri" w:hAnsi="Calibri" w:cs="Calibri"/>
          <w:sz w:val="24"/>
          <w:szCs w:val="24"/>
        </w:rPr>
        <w:t xml:space="preserve"> </w:t>
      </w:r>
      <w:r w:rsidRPr="00061893">
        <w:rPr>
          <w:rFonts w:ascii="Calibri" w:hAnsi="Calibri" w:cs="Calibri"/>
          <w:sz w:val="24"/>
          <w:szCs w:val="24"/>
        </w:rPr>
        <w:t xml:space="preserve">hand over the possession to the </w:t>
      </w:r>
      <w:r w:rsidR="00061893" w:rsidRPr="00061893">
        <w:rPr>
          <w:rFonts w:ascii="Calibri" w:hAnsi="Calibri" w:cs="Calibri"/>
          <w:sz w:val="24"/>
          <w:szCs w:val="24"/>
        </w:rPr>
        <w:t>KSWC</w:t>
      </w:r>
      <w:r w:rsidRPr="00061893">
        <w:rPr>
          <w:rFonts w:ascii="Calibri" w:hAnsi="Calibri" w:cs="Calibri"/>
          <w:sz w:val="24"/>
          <w:szCs w:val="24"/>
        </w:rPr>
        <w:t xml:space="preserve"> or apply for renewal of the license within 90 days</w:t>
      </w:r>
      <w:r w:rsidR="009431B8">
        <w:rPr>
          <w:rFonts w:ascii="Calibri" w:hAnsi="Calibri" w:cs="Calibri"/>
          <w:sz w:val="24"/>
          <w:szCs w:val="24"/>
        </w:rPr>
        <w:t xml:space="preserve"> </w:t>
      </w:r>
      <w:r w:rsidRPr="00061893">
        <w:rPr>
          <w:rFonts w:ascii="Calibri" w:hAnsi="Calibri" w:cs="Calibri"/>
          <w:sz w:val="24"/>
          <w:szCs w:val="24"/>
        </w:rPr>
        <w:t>from the date of expiry of license. In the failure on the part of licensee either to vacate</w:t>
      </w:r>
      <w:r w:rsidR="009431B8">
        <w:rPr>
          <w:rFonts w:ascii="Calibri" w:hAnsi="Calibri" w:cs="Calibri"/>
          <w:sz w:val="24"/>
          <w:szCs w:val="24"/>
        </w:rPr>
        <w:t xml:space="preserve"> </w:t>
      </w:r>
      <w:r w:rsidRPr="00061893">
        <w:rPr>
          <w:rFonts w:ascii="Calibri" w:hAnsi="Calibri" w:cs="Calibri"/>
          <w:sz w:val="24"/>
          <w:szCs w:val="24"/>
        </w:rPr>
        <w:t>the premises on the expiry of the licensed period or failure to apply for renewal of the</w:t>
      </w:r>
      <w:r w:rsidR="009431B8">
        <w:rPr>
          <w:rFonts w:ascii="Calibri" w:hAnsi="Calibri" w:cs="Calibri"/>
          <w:sz w:val="24"/>
          <w:szCs w:val="24"/>
        </w:rPr>
        <w:t xml:space="preserve"> </w:t>
      </w:r>
      <w:r w:rsidRPr="00061893">
        <w:rPr>
          <w:rFonts w:ascii="Calibri" w:hAnsi="Calibri" w:cs="Calibri"/>
          <w:sz w:val="24"/>
          <w:szCs w:val="24"/>
        </w:rPr>
        <w:t xml:space="preserve">license within 90 days of the expiry of the license, </w:t>
      </w:r>
      <w:r w:rsidR="00061893" w:rsidRPr="00061893">
        <w:rPr>
          <w:rFonts w:ascii="Calibri" w:hAnsi="Calibri" w:cs="Calibri"/>
          <w:sz w:val="24"/>
          <w:szCs w:val="24"/>
        </w:rPr>
        <w:t>KSWC</w:t>
      </w:r>
      <w:r w:rsidRPr="00061893">
        <w:rPr>
          <w:rFonts w:ascii="Calibri" w:hAnsi="Calibri" w:cs="Calibri"/>
          <w:sz w:val="24"/>
          <w:szCs w:val="24"/>
        </w:rPr>
        <w:t xml:space="preserve"> shall be entitled to recover</w:t>
      </w:r>
      <w:r w:rsidR="009431B8">
        <w:rPr>
          <w:rFonts w:ascii="Calibri" w:hAnsi="Calibri" w:cs="Calibri"/>
          <w:sz w:val="24"/>
          <w:szCs w:val="24"/>
        </w:rPr>
        <w:t xml:space="preserve"> </w:t>
      </w:r>
      <w:r w:rsidRPr="00061893">
        <w:rPr>
          <w:rFonts w:ascii="Calibri" w:hAnsi="Calibri" w:cs="Calibri"/>
          <w:sz w:val="24"/>
          <w:szCs w:val="24"/>
        </w:rPr>
        <w:t xml:space="preserve">without prejudice to other right of the </w:t>
      </w:r>
      <w:r w:rsidR="00061893" w:rsidRPr="00061893">
        <w:rPr>
          <w:rFonts w:ascii="Calibri" w:hAnsi="Calibri" w:cs="Calibri"/>
          <w:sz w:val="24"/>
          <w:szCs w:val="24"/>
        </w:rPr>
        <w:t>KSWC</w:t>
      </w:r>
      <w:r w:rsidRPr="00061893">
        <w:rPr>
          <w:rFonts w:ascii="Calibri" w:hAnsi="Calibri" w:cs="Calibri"/>
          <w:sz w:val="24"/>
          <w:szCs w:val="24"/>
        </w:rPr>
        <w:t xml:space="preserve"> under this agreement or the law for the</w:t>
      </w:r>
      <w:r w:rsidR="009431B8">
        <w:rPr>
          <w:rFonts w:ascii="Calibri" w:hAnsi="Calibri" w:cs="Calibri"/>
          <w:sz w:val="24"/>
          <w:szCs w:val="24"/>
        </w:rPr>
        <w:t xml:space="preserve"> </w:t>
      </w:r>
      <w:r w:rsidRPr="00061893">
        <w:rPr>
          <w:rFonts w:ascii="Calibri" w:hAnsi="Calibri" w:cs="Calibri"/>
          <w:sz w:val="24"/>
          <w:szCs w:val="24"/>
        </w:rPr>
        <w:t>time being in force, the license fee at the rate of double the normal license fee already</w:t>
      </w:r>
      <w:r w:rsidR="009431B8">
        <w:rPr>
          <w:rFonts w:ascii="Calibri" w:hAnsi="Calibri" w:cs="Calibri"/>
          <w:sz w:val="24"/>
          <w:szCs w:val="24"/>
        </w:rPr>
        <w:t xml:space="preserve"> </w:t>
      </w:r>
      <w:r w:rsidRPr="00061893">
        <w:rPr>
          <w:rFonts w:ascii="Calibri" w:hAnsi="Calibri" w:cs="Calibri"/>
          <w:sz w:val="24"/>
          <w:szCs w:val="24"/>
        </w:rPr>
        <w:t>agreed to if the license for such period the plot remains in the possession of the</w:t>
      </w:r>
      <w:r w:rsidR="009431B8">
        <w:rPr>
          <w:rFonts w:ascii="Calibri" w:hAnsi="Calibri" w:cs="Calibri"/>
          <w:sz w:val="24"/>
          <w:szCs w:val="24"/>
        </w:rPr>
        <w:t xml:space="preserve"> </w:t>
      </w:r>
      <w:r w:rsidRPr="00061893">
        <w:rPr>
          <w:rFonts w:ascii="Calibri" w:hAnsi="Calibri" w:cs="Calibri"/>
          <w:sz w:val="24"/>
          <w:szCs w:val="24"/>
        </w:rPr>
        <w:t>licensee.</w:t>
      </w:r>
    </w:p>
    <w:p w:rsidR="009431B8" w:rsidRPr="009431B8" w:rsidRDefault="009431B8" w:rsidP="009431B8">
      <w:pPr>
        <w:pStyle w:val="ListParagraph"/>
        <w:rPr>
          <w:rFonts w:ascii="Calibri" w:hAnsi="Calibri" w:cs="Calibri"/>
          <w:sz w:val="24"/>
          <w:szCs w:val="24"/>
        </w:rPr>
      </w:pPr>
    </w:p>
    <w:p w:rsidR="009431B8" w:rsidRPr="00061893"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Pr="00BB6610"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BB6610">
        <w:rPr>
          <w:rFonts w:ascii="Calibri" w:hAnsi="Calibri" w:cs="Calibri"/>
          <w:sz w:val="24"/>
          <w:szCs w:val="24"/>
        </w:rPr>
        <w:t>Any notice to be served on the licensee shall be deemed to be sufficiently served if</w:t>
      </w:r>
      <w:r w:rsidR="00BB6610" w:rsidRPr="00BB6610">
        <w:rPr>
          <w:rFonts w:ascii="Calibri" w:hAnsi="Calibri" w:cs="Calibri"/>
          <w:sz w:val="24"/>
          <w:szCs w:val="24"/>
        </w:rPr>
        <w:t xml:space="preserve"> </w:t>
      </w:r>
      <w:r w:rsidRPr="00BB6610">
        <w:rPr>
          <w:rFonts w:ascii="Calibri" w:hAnsi="Calibri" w:cs="Calibri"/>
          <w:sz w:val="24"/>
          <w:szCs w:val="24"/>
        </w:rPr>
        <w:t>delivered at or sent by the registered post addressed to the licensee at his/their last</w:t>
      </w:r>
      <w:r w:rsidR="00BB6610" w:rsidRPr="00BB6610">
        <w:rPr>
          <w:rFonts w:ascii="Calibri" w:hAnsi="Calibri" w:cs="Calibri"/>
          <w:sz w:val="24"/>
          <w:szCs w:val="24"/>
        </w:rPr>
        <w:t xml:space="preserve"> </w:t>
      </w:r>
      <w:r w:rsidRPr="00BB6610">
        <w:rPr>
          <w:rFonts w:ascii="Calibri" w:hAnsi="Calibri" w:cs="Calibri"/>
          <w:sz w:val="24"/>
          <w:szCs w:val="24"/>
        </w:rPr>
        <w:t xml:space="preserve">known place. Any notice to be served by the licensee on the </w:t>
      </w:r>
      <w:r w:rsidR="00061893" w:rsidRPr="00BB6610">
        <w:rPr>
          <w:rFonts w:ascii="Calibri" w:hAnsi="Calibri" w:cs="Calibri"/>
          <w:sz w:val="24"/>
          <w:szCs w:val="24"/>
        </w:rPr>
        <w:t>KSWC</w:t>
      </w:r>
      <w:r w:rsidRPr="00BB6610">
        <w:rPr>
          <w:rFonts w:ascii="Calibri" w:hAnsi="Calibri" w:cs="Calibri"/>
          <w:sz w:val="24"/>
          <w:szCs w:val="24"/>
        </w:rPr>
        <w:t xml:space="preserve"> shall be deemed </w:t>
      </w:r>
      <w:proofErr w:type="spellStart"/>
      <w:r w:rsidRPr="00BB6610">
        <w:rPr>
          <w:rFonts w:ascii="Calibri" w:hAnsi="Calibri" w:cs="Calibri"/>
          <w:sz w:val="24"/>
          <w:szCs w:val="24"/>
        </w:rPr>
        <w:t>tobe</w:t>
      </w:r>
      <w:proofErr w:type="spellEnd"/>
      <w:r w:rsidRPr="00BB6610">
        <w:rPr>
          <w:rFonts w:ascii="Calibri" w:hAnsi="Calibri" w:cs="Calibri"/>
          <w:sz w:val="24"/>
          <w:szCs w:val="24"/>
        </w:rPr>
        <w:t xml:space="preserve"> sufficiently served if delivered at </w:t>
      </w:r>
      <w:r w:rsidR="00061893" w:rsidRPr="00BB6610">
        <w:rPr>
          <w:rFonts w:ascii="Calibri" w:hAnsi="Calibri" w:cs="Calibri"/>
          <w:sz w:val="24"/>
          <w:szCs w:val="24"/>
        </w:rPr>
        <w:t>General</w:t>
      </w:r>
      <w:r w:rsidRPr="00BB6610">
        <w:rPr>
          <w:rFonts w:ascii="Calibri" w:hAnsi="Calibri" w:cs="Calibri"/>
          <w:sz w:val="24"/>
          <w:szCs w:val="24"/>
        </w:rPr>
        <w:t xml:space="preserve"> Office of </w:t>
      </w:r>
      <w:r w:rsidR="00061893" w:rsidRPr="00BB6610">
        <w:rPr>
          <w:rFonts w:ascii="Calibri" w:hAnsi="Calibri" w:cs="Calibri"/>
          <w:sz w:val="24"/>
          <w:szCs w:val="24"/>
        </w:rPr>
        <w:t>KSWC</w:t>
      </w:r>
      <w:r w:rsidRPr="00BB6610">
        <w:rPr>
          <w:rFonts w:ascii="Calibri" w:hAnsi="Calibri" w:cs="Calibri"/>
          <w:sz w:val="24"/>
          <w:szCs w:val="24"/>
        </w:rPr>
        <w:t xml:space="preserve"> or sent by the registered</w:t>
      </w:r>
      <w:r w:rsidR="009431B8" w:rsidRPr="00BB6610">
        <w:rPr>
          <w:rFonts w:ascii="Calibri" w:hAnsi="Calibri" w:cs="Calibri"/>
          <w:sz w:val="24"/>
          <w:szCs w:val="24"/>
        </w:rPr>
        <w:t xml:space="preserve"> </w:t>
      </w:r>
      <w:r w:rsidRPr="00BB6610">
        <w:rPr>
          <w:rFonts w:ascii="Calibri" w:hAnsi="Calibri" w:cs="Calibri"/>
          <w:sz w:val="24"/>
          <w:szCs w:val="24"/>
        </w:rPr>
        <w:t>post.</w:t>
      </w:r>
    </w:p>
    <w:p w:rsidR="00E82935"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BB6610">
        <w:rPr>
          <w:rFonts w:ascii="Calibri" w:hAnsi="Calibri" w:cs="Calibri"/>
          <w:sz w:val="24"/>
          <w:szCs w:val="24"/>
        </w:rPr>
        <w:t>KSWC</w:t>
      </w:r>
      <w:r w:rsidR="00E82935" w:rsidRPr="00BB6610">
        <w:rPr>
          <w:rFonts w:ascii="Calibri" w:hAnsi="Calibri" w:cs="Calibri"/>
          <w:sz w:val="24"/>
          <w:szCs w:val="24"/>
        </w:rPr>
        <w:t xml:space="preserve"> is not responsible for any loss of cash, any loss of installation, any loss of any</w:t>
      </w:r>
      <w:r w:rsidR="00BB6610" w:rsidRPr="00BB6610">
        <w:rPr>
          <w:rFonts w:ascii="Calibri" w:hAnsi="Calibri" w:cs="Calibri"/>
          <w:sz w:val="24"/>
          <w:szCs w:val="24"/>
        </w:rPr>
        <w:t xml:space="preserve"> </w:t>
      </w:r>
      <w:r w:rsidR="00E82935" w:rsidRPr="00BB6610">
        <w:rPr>
          <w:rFonts w:ascii="Calibri" w:hAnsi="Calibri" w:cs="Calibri"/>
          <w:sz w:val="24"/>
          <w:szCs w:val="24"/>
        </w:rPr>
        <w:t>equipment due to whatsoever reason may be.</w:t>
      </w:r>
    </w:p>
    <w:p w:rsidR="00BB6610" w:rsidRPr="00BB6610" w:rsidRDefault="00BB6610" w:rsidP="00BB6610">
      <w:pPr>
        <w:pStyle w:val="ListParagraph"/>
        <w:autoSpaceDE w:val="0"/>
        <w:autoSpaceDN w:val="0"/>
        <w:adjustRightInd w:val="0"/>
        <w:spacing w:after="0" w:line="240" w:lineRule="auto"/>
        <w:jc w:val="both"/>
        <w:rPr>
          <w:rFonts w:ascii="Calibri" w:hAnsi="Calibri" w:cs="Calibri"/>
          <w:sz w:val="24"/>
          <w:szCs w:val="24"/>
        </w:rPr>
      </w:pPr>
    </w:p>
    <w:p w:rsidR="00E82935" w:rsidRPr="00061893" w:rsidRDefault="00061893"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KSWC</w:t>
      </w:r>
      <w:r w:rsidR="00E82935" w:rsidRPr="00061893">
        <w:rPr>
          <w:rFonts w:ascii="Calibri" w:hAnsi="Calibri" w:cs="Calibri"/>
          <w:sz w:val="24"/>
          <w:szCs w:val="24"/>
        </w:rPr>
        <w:t xml:space="preserve"> reserves the right for deduction of </w:t>
      </w:r>
      <w:r w:rsidRPr="00061893">
        <w:rPr>
          <w:rFonts w:ascii="Calibri" w:hAnsi="Calibri" w:cs="Calibri"/>
          <w:sz w:val="24"/>
          <w:szCs w:val="24"/>
        </w:rPr>
        <w:t>KSWC</w:t>
      </w:r>
      <w:r w:rsidR="00E82935" w:rsidRPr="00061893">
        <w:rPr>
          <w:rFonts w:ascii="Calibri" w:hAnsi="Calibri" w:cs="Calibri"/>
          <w:sz w:val="24"/>
          <w:szCs w:val="24"/>
        </w:rPr>
        <w:t xml:space="preserve"> due from contractor’s security amount on</w:t>
      </w:r>
      <w:r w:rsidR="009431B8">
        <w:rPr>
          <w:rFonts w:ascii="Calibri" w:hAnsi="Calibri" w:cs="Calibri"/>
          <w:sz w:val="24"/>
          <w:szCs w:val="24"/>
        </w:rPr>
        <w:t xml:space="preserve"> </w:t>
      </w:r>
      <w:r w:rsidR="00E82935" w:rsidRPr="00061893">
        <w:rPr>
          <w:rFonts w:ascii="Calibri" w:hAnsi="Calibri" w:cs="Calibri"/>
          <w:sz w:val="24"/>
          <w:szCs w:val="24"/>
        </w:rPr>
        <w:t>the following grounds :-</w:t>
      </w:r>
    </w:p>
    <w:p w:rsidR="00E82935" w:rsidRPr="00E82935" w:rsidRDefault="00E82935" w:rsidP="008F7FE9">
      <w:pPr>
        <w:pStyle w:val="ListParagraph"/>
        <w:numPr>
          <w:ilvl w:val="1"/>
          <w:numId w:val="15"/>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 xml:space="preserve">Any amount imposed by </w:t>
      </w:r>
      <w:r w:rsidR="00061893">
        <w:rPr>
          <w:rFonts w:ascii="Calibri" w:hAnsi="Calibri" w:cs="Calibri"/>
          <w:sz w:val="24"/>
          <w:szCs w:val="24"/>
        </w:rPr>
        <w:t>KSWC</w:t>
      </w:r>
      <w:r w:rsidRPr="00E82935">
        <w:rPr>
          <w:rFonts w:ascii="Calibri" w:hAnsi="Calibri" w:cs="Calibri"/>
          <w:sz w:val="24"/>
          <w:szCs w:val="24"/>
        </w:rPr>
        <w:t xml:space="preserve"> as fine under the penalty clause.</w:t>
      </w:r>
    </w:p>
    <w:p w:rsidR="00E82935" w:rsidRPr="006D448C" w:rsidRDefault="00E82935" w:rsidP="008F7FE9">
      <w:pPr>
        <w:pStyle w:val="ListParagraph"/>
        <w:numPr>
          <w:ilvl w:val="1"/>
          <w:numId w:val="15"/>
        </w:numPr>
        <w:autoSpaceDE w:val="0"/>
        <w:autoSpaceDN w:val="0"/>
        <w:adjustRightInd w:val="0"/>
        <w:spacing w:after="0" w:line="240" w:lineRule="auto"/>
        <w:jc w:val="both"/>
        <w:rPr>
          <w:rFonts w:ascii="Calibri" w:hAnsi="Calibri" w:cs="Calibri"/>
          <w:sz w:val="24"/>
          <w:szCs w:val="24"/>
        </w:rPr>
      </w:pPr>
      <w:r w:rsidRPr="006D448C">
        <w:rPr>
          <w:rFonts w:ascii="Calibri" w:hAnsi="Calibri" w:cs="Calibri"/>
          <w:sz w:val="24"/>
          <w:szCs w:val="24"/>
        </w:rPr>
        <w:t xml:space="preserve">Any amount which </w:t>
      </w:r>
      <w:r w:rsidR="00061893">
        <w:rPr>
          <w:rFonts w:ascii="Calibri" w:hAnsi="Calibri" w:cs="Calibri"/>
          <w:sz w:val="24"/>
          <w:szCs w:val="24"/>
        </w:rPr>
        <w:t>KSWC</w:t>
      </w:r>
      <w:r w:rsidRPr="006D448C">
        <w:rPr>
          <w:rFonts w:ascii="Calibri" w:hAnsi="Calibri" w:cs="Calibri"/>
          <w:sz w:val="24"/>
          <w:szCs w:val="24"/>
        </w:rPr>
        <w:t xml:space="preserve"> becomes liable to the Govt</w:t>
      </w:r>
      <w:proofErr w:type="gramStart"/>
      <w:r w:rsidRPr="006D448C">
        <w:rPr>
          <w:rFonts w:ascii="Calibri" w:hAnsi="Calibri" w:cs="Calibri"/>
          <w:sz w:val="24"/>
          <w:szCs w:val="24"/>
        </w:rPr>
        <w:t>./</w:t>
      </w:r>
      <w:proofErr w:type="gramEnd"/>
      <w:r w:rsidRPr="006D448C">
        <w:rPr>
          <w:rFonts w:ascii="Calibri" w:hAnsi="Calibri" w:cs="Calibri"/>
          <w:sz w:val="24"/>
          <w:szCs w:val="24"/>
        </w:rPr>
        <w:t xml:space="preserve"> Third party on the behalf of</w:t>
      </w:r>
      <w:r w:rsidR="009431B8">
        <w:rPr>
          <w:rFonts w:ascii="Calibri" w:hAnsi="Calibri" w:cs="Calibri"/>
          <w:sz w:val="24"/>
          <w:szCs w:val="24"/>
        </w:rPr>
        <w:t xml:space="preserve"> </w:t>
      </w:r>
      <w:r w:rsidRPr="006D448C">
        <w:rPr>
          <w:rFonts w:ascii="Calibri" w:hAnsi="Calibri" w:cs="Calibri"/>
          <w:sz w:val="24"/>
          <w:szCs w:val="24"/>
        </w:rPr>
        <w:t>any default of the contractor or any servant/agent.</w:t>
      </w:r>
    </w:p>
    <w:p w:rsidR="00E82935" w:rsidRDefault="00E82935" w:rsidP="008F7FE9">
      <w:pPr>
        <w:pStyle w:val="ListParagraph"/>
        <w:numPr>
          <w:ilvl w:val="1"/>
          <w:numId w:val="15"/>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Any payment/fine made under the order/</w:t>
      </w:r>
      <w:proofErr w:type="spellStart"/>
      <w:r w:rsidRPr="00E82935">
        <w:rPr>
          <w:rFonts w:ascii="Calibri" w:hAnsi="Calibri" w:cs="Calibri"/>
          <w:sz w:val="24"/>
          <w:szCs w:val="24"/>
        </w:rPr>
        <w:t>judgement</w:t>
      </w:r>
      <w:proofErr w:type="spellEnd"/>
      <w:r w:rsidRPr="00E82935">
        <w:rPr>
          <w:rFonts w:ascii="Calibri" w:hAnsi="Calibri" w:cs="Calibri"/>
          <w:sz w:val="24"/>
          <w:szCs w:val="24"/>
        </w:rPr>
        <w:t xml:space="preserve"> of any court/ forum or </w:t>
      </w:r>
      <w:proofErr w:type="spellStart"/>
      <w:r w:rsidRPr="00E82935">
        <w:rPr>
          <w:rFonts w:ascii="Calibri" w:hAnsi="Calibri" w:cs="Calibri"/>
          <w:sz w:val="24"/>
          <w:szCs w:val="24"/>
        </w:rPr>
        <w:t>law</w:t>
      </w:r>
      <w:r w:rsidRPr="004F66C5">
        <w:rPr>
          <w:rFonts w:ascii="Calibri" w:hAnsi="Calibri" w:cs="Calibri"/>
          <w:sz w:val="24"/>
          <w:szCs w:val="24"/>
        </w:rPr>
        <w:t>en</w:t>
      </w:r>
      <w:proofErr w:type="spellEnd"/>
      <w:r w:rsidR="009431B8">
        <w:rPr>
          <w:rFonts w:ascii="Calibri" w:hAnsi="Calibri" w:cs="Calibri"/>
          <w:sz w:val="24"/>
          <w:szCs w:val="24"/>
        </w:rPr>
        <w:t xml:space="preserve"> </w:t>
      </w:r>
      <w:r w:rsidRPr="004F66C5">
        <w:rPr>
          <w:rFonts w:ascii="Calibri" w:hAnsi="Calibri" w:cs="Calibri"/>
          <w:sz w:val="24"/>
          <w:szCs w:val="24"/>
        </w:rPr>
        <w:t>forcing agency or a</w:t>
      </w:r>
      <w:r w:rsidR="00BB6610">
        <w:rPr>
          <w:rFonts w:ascii="Calibri" w:hAnsi="Calibri" w:cs="Calibri"/>
          <w:sz w:val="24"/>
          <w:szCs w:val="24"/>
        </w:rPr>
        <w:t>ny person working on his behalf.</w:t>
      </w:r>
    </w:p>
    <w:p w:rsidR="00BB6610" w:rsidRPr="004F66C5" w:rsidRDefault="00BB6610" w:rsidP="00BB6610">
      <w:pPr>
        <w:pStyle w:val="ListParagraph"/>
        <w:autoSpaceDE w:val="0"/>
        <w:autoSpaceDN w:val="0"/>
        <w:adjustRightInd w:val="0"/>
        <w:spacing w:after="0" w:line="240" w:lineRule="auto"/>
        <w:ind w:left="1440"/>
        <w:jc w:val="both"/>
        <w:rPr>
          <w:rFonts w:ascii="Calibri" w:hAnsi="Calibri" w:cs="Calibri"/>
          <w:sz w:val="24"/>
          <w:szCs w:val="24"/>
        </w:rPr>
      </w:pPr>
    </w:p>
    <w:p w:rsidR="00E82935" w:rsidRP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E82935">
        <w:rPr>
          <w:rFonts w:ascii="Calibri" w:hAnsi="Calibri" w:cs="Calibri"/>
          <w:sz w:val="24"/>
          <w:szCs w:val="24"/>
        </w:rPr>
        <w:t>The court of Bangalore have jurisdiction to decide any dispute arising out of or in</w:t>
      </w:r>
    </w:p>
    <w:p w:rsidR="00E82935" w:rsidRPr="00E82935" w:rsidRDefault="00E82935" w:rsidP="008F7FE9">
      <w:pPr>
        <w:pStyle w:val="ListParagraph"/>
        <w:autoSpaceDE w:val="0"/>
        <w:autoSpaceDN w:val="0"/>
        <w:adjustRightInd w:val="0"/>
        <w:spacing w:after="0" w:line="240" w:lineRule="auto"/>
        <w:jc w:val="both"/>
        <w:rPr>
          <w:rFonts w:ascii="Calibri" w:hAnsi="Calibri" w:cs="Calibri"/>
          <w:sz w:val="24"/>
          <w:szCs w:val="24"/>
        </w:rPr>
      </w:pPr>
      <w:proofErr w:type="gramStart"/>
      <w:r w:rsidRPr="00E82935">
        <w:rPr>
          <w:rFonts w:ascii="Calibri" w:hAnsi="Calibri" w:cs="Calibri"/>
          <w:sz w:val="24"/>
          <w:szCs w:val="24"/>
        </w:rPr>
        <w:t>respect</w:t>
      </w:r>
      <w:proofErr w:type="gramEnd"/>
      <w:r w:rsidRPr="00E82935">
        <w:rPr>
          <w:rFonts w:ascii="Calibri" w:hAnsi="Calibri" w:cs="Calibri"/>
          <w:sz w:val="24"/>
          <w:szCs w:val="24"/>
        </w:rPr>
        <w:t xml:space="preserve"> of the contract.</w:t>
      </w:r>
      <w:r w:rsidR="00BB6610">
        <w:rPr>
          <w:rFonts w:ascii="Calibri" w:hAnsi="Calibri" w:cs="Calibri"/>
          <w:sz w:val="24"/>
          <w:szCs w:val="24"/>
        </w:rPr>
        <w:t xml:space="preserve"> </w:t>
      </w:r>
    </w:p>
    <w:p w:rsidR="00E82935" w:rsidRPr="00061893"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061893">
        <w:rPr>
          <w:rFonts w:ascii="Calibri" w:hAnsi="Calibri" w:cs="Calibri"/>
          <w:sz w:val="24"/>
          <w:szCs w:val="24"/>
        </w:rPr>
        <w:t xml:space="preserve">That this agreement shall remain in force for a period of </w:t>
      </w:r>
      <w:r w:rsidR="00C91960">
        <w:rPr>
          <w:rFonts w:ascii="Calibri" w:hAnsi="Calibri" w:cs="Calibri"/>
          <w:sz w:val="24"/>
          <w:szCs w:val="24"/>
        </w:rPr>
        <w:t xml:space="preserve">ten </w:t>
      </w:r>
      <w:r w:rsidRPr="00061893">
        <w:rPr>
          <w:rFonts w:ascii="Calibri" w:hAnsi="Calibri" w:cs="Calibri"/>
          <w:sz w:val="24"/>
          <w:szCs w:val="24"/>
        </w:rPr>
        <w:t>years unless determined</w:t>
      </w:r>
      <w:r w:rsidR="00BB6610">
        <w:rPr>
          <w:rFonts w:ascii="Calibri" w:hAnsi="Calibri" w:cs="Calibri"/>
          <w:sz w:val="24"/>
          <w:szCs w:val="24"/>
        </w:rPr>
        <w:t xml:space="preserve"> </w:t>
      </w:r>
      <w:r w:rsidRPr="00061893">
        <w:rPr>
          <w:rFonts w:ascii="Calibri" w:hAnsi="Calibri" w:cs="Calibri"/>
          <w:sz w:val="24"/>
          <w:szCs w:val="24"/>
        </w:rPr>
        <w:t>under any provision herein after.</w:t>
      </w:r>
    </w:p>
    <w:p w:rsidR="00E82935" w:rsidRPr="00423B96" w:rsidRDefault="00E82935" w:rsidP="008F7FE9">
      <w:pPr>
        <w:pStyle w:val="ListParagraph"/>
        <w:numPr>
          <w:ilvl w:val="0"/>
          <w:numId w:val="16"/>
        </w:numPr>
        <w:autoSpaceDE w:val="0"/>
        <w:autoSpaceDN w:val="0"/>
        <w:adjustRightInd w:val="0"/>
        <w:spacing w:after="0" w:line="240" w:lineRule="auto"/>
        <w:ind w:left="1080"/>
        <w:jc w:val="both"/>
        <w:rPr>
          <w:rFonts w:ascii="Calibri" w:hAnsi="Calibri" w:cs="Calibri"/>
          <w:sz w:val="24"/>
          <w:szCs w:val="24"/>
        </w:rPr>
      </w:pPr>
      <w:r w:rsidRPr="00423B96">
        <w:rPr>
          <w:rFonts w:ascii="Calibri" w:hAnsi="Calibri" w:cs="Calibri"/>
          <w:sz w:val="24"/>
          <w:szCs w:val="24"/>
        </w:rPr>
        <w:t xml:space="preserve">Provided that it shall be always lawful for the </w:t>
      </w:r>
      <w:r w:rsidR="00061893" w:rsidRPr="00423B96">
        <w:rPr>
          <w:rFonts w:ascii="Calibri" w:hAnsi="Calibri" w:cs="Calibri"/>
          <w:sz w:val="24"/>
          <w:szCs w:val="24"/>
        </w:rPr>
        <w:t>KSWC</w:t>
      </w:r>
      <w:r w:rsidRPr="00423B96">
        <w:rPr>
          <w:rFonts w:ascii="Calibri" w:hAnsi="Calibri" w:cs="Calibri"/>
          <w:sz w:val="24"/>
          <w:szCs w:val="24"/>
        </w:rPr>
        <w:t xml:space="preserve"> to terminate the agreement at anytime without assigning any reason and without being liable for loss or damage which the</w:t>
      </w:r>
      <w:r w:rsidR="00BB6610">
        <w:rPr>
          <w:rFonts w:ascii="Calibri" w:hAnsi="Calibri" w:cs="Calibri"/>
          <w:sz w:val="24"/>
          <w:szCs w:val="24"/>
        </w:rPr>
        <w:t xml:space="preserve"> </w:t>
      </w:r>
      <w:r w:rsidRPr="00423B96">
        <w:rPr>
          <w:rFonts w:ascii="Calibri" w:hAnsi="Calibri" w:cs="Calibri"/>
          <w:sz w:val="24"/>
          <w:szCs w:val="24"/>
        </w:rPr>
        <w:t>licensee may suffer by means of such termination by giving the licensee one month</w:t>
      </w:r>
      <w:r w:rsidR="00BB6610">
        <w:rPr>
          <w:rFonts w:ascii="Calibri" w:hAnsi="Calibri" w:cs="Calibri"/>
          <w:sz w:val="24"/>
          <w:szCs w:val="24"/>
        </w:rPr>
        <w:t xml:space="preserve"> </w:t>
      </w:r>
      <w:r w:rsidRPr="00423B96">
        <w:rPr>
          <w:rFonts w:ascii="Calibri" w:hAnsi="Calibri" w:cs="Calibri"/>
          <w:sz w:val="24"/>
          <w:szCs w:val="24"/>
        </w:rPr>
        <w:t>prior notice in writing of its intention to terminate the license.</w:t>
      </w:r>
    </w:p>
    <w:p w:rsidR="00E82935" w:rsidRDefault="00E82935" w:rsidP="008F7FE9">
      <w:pPr>
        <w:pStyle w:val="ListParagraph"/>
        <w:numPr>
          <w:ilvl w:val="0"/>
          <w:numId w:val="16"/>
        </w:numPr>
        <w:autoSpaceDE w:val="0"/>
        <w:autoSpaceDN w:val="0"/>
        <w:adjustRightInd w:val="0"/>
        <w:spacing w:after="0" w:line="240" w:lineRule="auto"/>
        <w:ind w:left="1080"/>
        <w:jc w:val="both"/>
        <w:rPr>
          <w:rFonts w:ascii="Calibri" w:hAnsi="Calibri" w:cs="Calibri"/>
          <w:sz w:val="24"/>
          <w:szCs w:val="24"/>
        </w:rPr>
      </w:pPr>
      <w:r w:rsidRPr="00423B96">
        <w:rPr>
          <w:rFonts w:ascii="Calibri" w:hAnsi="Calibri" w:cs="Calibri"/>
          <w:sz w:val="24"/>
          <w:szCs w:val="24"/>
        </w:rPr>
        <w:t>Provided that the termination of the licensee under this clause or any other clause</w:t>
      </w:r>
      <w:r w:rsidR="009431B8">
        <w:rPr>
          <w:rFonts w:ascii="Calibri" w:hAnsi="Calibri" w:cs="Calibri"/>
          <w:sz w:val="24"/>
          <w:szCs w:val="24"/>
        </w:rPr>
        <w:t xml:space="preserve"> </w:t>
      </w:r>
      <w:r w:rsidRPr="00423B96">
        <w:rPr>
          <w:rFonts w:ascii="Calibri" w:hAnsi="Calibri" w:cs="Calibri"/>
          <w:sz w:val="24"/>
          <w:szCs w:val="24"/>
        </w:rPr>
        <w:t>herein shall not be deemed to prejudice or affect any claim or any right to indemnify</w:t>
      </w:r>
      <w:r w:rsidR="009431B8">
        <w:rPr>
          <w:rFonts w:ascii="Calibri" w:hAnsi="Calibri" w:cs="Calibri"/>
          <w:sz w:val="24"/>
          <w:szCs w:val="24"/>
        </w:rPr>
        <w:t xml:space="preserve"> </w:t>
      </w:r>
      <w:r w:rsidRPr="00423B96">
        <w:rPr>
          <w:rFonts w:ascii="Calibri" w:hAnsi="Calibri" w:cs="Calibri"/>
          <w:sz w:val="24"/>
          <w:szCs w:val="24"/>
        </w:rPr>
        <w:t xml:space="preserve">which the </w:t>
      </w:r>
      <w:r w:rsidR="00061893" w:rsidRPr="00423B96">
        <w:rPr>
          <w:rFonts w:ascii="Calibri" w:hAnsi="Calibri" w:cs="Calibri"/>
          <w:sz w:val="24"/>
          <w:szCs w:val="24"/>
        </w:rPr>
        <w:t>KSWC</w:t>
      </w:r>
      <w:r w:rsidRPr="00423B96">
        <w:rPr>
          <w:rFonts w:ascii="Calibri" w:hAnsi="Calibri" w:cs="Calibri"/>
          <w:sz w:val="24"/>
          <w:szCs w:val="24"/>
        </w:rPr>
        <w:t xml:space="preserve"> has against this license in respect of breach of any condition of any of</w:t>
      </w:r>
      <w:r w:rsidR="009431B8">
        <w:rPr>
          <w:rFonts w:ascii="Calibri" w:hAnsi="Calibri" w:cs="Calibri"/>
          <w:sz w:val="24"/>
          <w:szCs w:val="24"/>
        </w:rPr>
        <w:t xml:space="preserve"> </w:t>
      </w:r>
      <w:r w:rsidRPr="00423B96">
        <w:rPr>
          <w:rFonts w:ascii="Calibri" w:hAnsi="Calibri" w:cs="Calibri"/>
          <w:sz w:val="24"/>
          <w:szCs w:val="24"/>
        </w:rPr>
        <w:t>the agreement of matter pending in any court or before other agency authorized by law</w:t>
      </w:r>
      <w:r w:rsidR="009431B8">
        <w:rPr>
          <w:rFonts w:ascii="Calibri" w:hAnsi="Calibri" w:cs="Calibri"/>
          <w:sz w:val="24"/>
          <w:szCs w:val="24"/>
        </w:rPr>
        <w:t xml:space="preserve"> </w:t>
      </w:r>
      <w:r w:rsidRPr="00423B96">
        <w:rPr>
          <w:rFonts w:ascii="Calibri" w:hAnsi="Calibri" w:cs="Calibri"/>
          <w:sz w:val="24"/>
          <w:szCs w:val="24"/>
        </w:rPr>
        <w:t>against the act of licensee, here in prior to the termination of the said agreement.</w:t>
      </w:r>
    </w:p>
    <w:p w:rsidR="00BB6610" w:rsidRPr="00423B96" w:rsidRDefault="00BB6610" w:rsidP="00BB6610">
      <w:pPr>
        <w:pStyle w:val="ListParagraph"/>
        <w:autoSpaceDE w:val="0"/>
        <w:autoSpaceDN w:val="0"/>
        <w:adjustRightInd w:val="0"/>
        <w:spacing w:after="0" w:line="240" w:lineRule="auto"/>
        <w:ind w:left="1080"/>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BB6610">
        <w:rPr>
          <w:rFonts w:ascii="Calibri" w:hAnsi="Calibri" w:cs="Calibri"/>
          <w:sz w:val="24"/>
          <w:szCs w:val="24"/>
        </w:rPr>
        <w:t>In the event of earlier determination before the expiry of license, the licensee shall</w:t>
      </w:r>
      <w:r w:rsidR="00BB6610" w:rsidRPr="00BB6610">
        <w:rPr>
          <w:rFonts w:ascii="Calibri" w:hAnsi="Calibri" w:cs="Calibri"/>
          <w:sz w:val="24"/>
          <w:szCs w:val="24"/>
        </w:rPr>
        <w:t xml:space="preserve"> </w:t>
      </w:r>
      <w:r w:rsidRPr="00BB6610">
        <w:rPr>
          <w:rFonts w:ascii="Calibri" w:hAnsi="Calibri" w:cs="Calibri"/>
          <w:sz w:val="24"/>
          <w:szCs w:val="24"/>
        </w:rPr>
        <w:t xml:space="preserve">forth with remove his belonging and will hand over the land to </w:t>
      </w:r>
      <w:r w:rsidR="00061893" w:rsidRPr="00BB6610">
        <w:rPr>
          <w:rFonts w:ascii="Calibri" w:hAnsi="Calibri" w:cs="Calibri"/>
          <w:sz w:val="24"/>
          <w:szCs w:val="24"/>
        </w:rPr>
        <w:t>KSWC</w:t>
      </w:r>
      <w:r w:rsidRPr="00BB6610">
        <w:rPr>
          <w:rFonts w:ascii="Calibri" w:hAnsi="Calibri" w:cs="Calibri"/>
          <w:sz w:val="24"/>
          <w:szCs w:val="24"/>
        </w:rPr>
        <w:t xml:space="preserve"> in the original</w:t>
      </w:r>
      <w:r w:rsidR="00BB6610">
        <w:rPr>
          <w:rFonts w:ascii="Calibri" w:hAnsi="Calibri" w:cs="Calibri"/>
          <w:sz w:val="24"/>
          <w:szCs w:val="24"/>
        </w:rPr>
        <w:t xml:space="preserve"> </w:t>
      </w:r>
      <w:r w:rsidRPr="00BB6610">
        <w:rPr>
          <w:rFonts w:ascii="Calibri" w:hAnsi="Calibri" w:cs="Calibri"/>
          <w:sz w:val="24"/>
          <w:szCs w:val="24"/>
        </w:rPr>
        <w:t>condition without any object or opposition.</w:t>
      </w:r>
    </w:p>
    <w:p w:rsidR="00BB6610" w:rsidRPr="00BB6610" w:rsidRDefault="00BB6610" w:rsidP="00BB6610">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423B96">
        <w:rPr>
          <w:rFonts w:ascii="Calibri" w:hAnsi="Calibri" w:cs="Calibri"/>
          <w:sz w:val="24"/>
          <w:szCs w:val="24"/>
        </w:rPr>
        <w:t xml:space="preserve">The contractor shall comply with all the provision of </w:t>
      </w:r>
      <w:proofErr w:type="spellStart"/>
      <w:r w:rsidRPr="00423B96">
        <w:rPr>
          <w:rFonts w:ascii="Calibri" w:hAnsi="Calibri" w:cs="Calibri"/>
          <w:sz w:val="24"/>
          <w:szCs w:val="24"/>
        </w:rPr>
        <w:t>Labour</w:t>
      </w:r>
      <w:proofErr w:type="spellEnd"/>
      <w:r w:rsidRPr="00423B96">
        <w:rPr>
          <w:rFonts w:ascii="Calibri" w:hAnsi="Calibri" w:cs="Calibri"/>
          <w:sz w:val="24"/>
          <w:szCs w:val="24"/>
        </w:rPr>
        <w:t xml:space="preserve"> Laws and Rules made there</w:t>
      </w:r>
      <w:r w:rsidR="009431B8">
        <w:rPr>
          <w:rFonts w:ascii="Calibri" w:hAnsi="Calibri" w:cs="Calibri"/>
          <w:sz w:val="24"/>
          <w:szCs w:val="24"/>
        </w:rPr>
        <w:t xml:space="preserve"> </w:t>
      </w:r>
      <w:r w:rsidRPr="00423B96">
        <w:rPr>
          <w:rFonts w:ascii="Calibri" w:hAnsi="Calibri" w:cs="Calibri"/>
          <w:sz w:val="24"/>
          <w:szCs w:val="24"/>
        </w:rPr>
        <w:t xml:space="preserve">under and the </w:t>
      </w:r>
      <w:r w:rsidR="009431B8" w:rsidRPr="00423B96">
        <w:rPr>
          <w:rFonts w:ascii="Calibri" w:hAnsi="Calibri" w:cs="Calibri"/>
          <w:sz w:val="24"/>
          <w:szCs w:val="24"/>
        </w:rPr>
        <w:t>contractor also indemnifies</w:t>
      </w:r>
      <w:r w:rsidRPr="00423B96">
        <w:rPr>
          <w:rFonts w:ascii="Calibri" w:hAnsi="Calibri" w:cs="Calibri"/>
          <w:sz w:val="24"/>
          <w:szCs w:val="24"/>
        </w:rPr>
        <w:t xml:space="preserve"> the </w:t>
      </w:r>
      <w:r w:rsidR="00061893" w:rsidRPr="00423B96">
        <w:rPr>
          <w:rFonts w:ascii="Calibri" w:hAnsi="Calibri" w:cs="Calibri"/>
          <w:sz w:val="24"/>
          <w:szCs w:val="24"/>
        </w:rPr>
        <w:t>KSWC</w:t>
      </w:r>
      <w:r w:rsidRPr="00423B96">
        <w:rPr>
          <w:rFonts w:ascii="Calibri" w:hAnsi="Calibri" w:cs="Calibri"/>
          <w:sz w:val="24"/>
          <w:szCs w:val="24"/>
        </w:rPr>
        <w:t xml:space="preserve"> for any loss and damages suffered</w:t>
      </w:r>
      <w:r w:rsidR="009431B8">
        <w:rPr>
          <w:rFonts w:ascii="Calibri" w:hAnsi="Calibri" w:cs="Calibri"/>
          <w:sz w:val="24"/>
          <w:szCs w:val="24"/>
        </w:rPr>
        <w:t xml:space="preserve"> </w:t>
      </w:r>
      <w:r w:rsidRPr="00423B96">
        <w:rPr>
          <w:rFonts w:ascii="Calibri" w:hAnsi="Calibri" w:cs="Calibri"/>
          <w:sz w:val="24"/>
          <w:szCs w:val="24"/>
        </w:rPr>
        <w:t>due to violation of above provisions.</w:t>
      </w:r>
    </w:p>
    <w:p w:rsidR="00BB6610" w:rsidRPr="00BB6610" w:rsidRDefault="00BB6610" w:rsidP="00BB6610">
      <w:pPr>
        <w:pStyle w:val="ListParagraph"/>
        <w:rPr>
          <w:rFonts w:ascii="Calibri" w:hAnsi="Calibri" w:cs="Calibri"/>
          <w:sz w:val="2"/>
          <w:szCs w:val="24"/>
        </w:rPr>
      </w:pPr>
    </w:p>
    <w:p w:rsidR="00BB6610" w:rsidRPr="00BB6610" w:rsidRDefault="00BB6610" w:rsidP="00BB6610">
      <w:pPr>
        <w:pStyle w:val="ListParagraph"/>
        <w:autoSpaceDE w:val="0"/>
        <w:autoSpaceDN w:val="0"/>
        <w:adjustRightInd w:val="0"/>
        <w:spacing w:after="0" w:line="240" w:lineRule="auto"/>
        <w:jc w:val="both"/>
        <w:rPr>
          <w:rFonts w:ascii="Calibri" w:hAnsi="Calibri" w:cs="Calibri"/>
          <w:sz w:val="16"/>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Licensee will be liable for damages </w:t>
      </w:r>
      <w:proofErr w:type="spellStart"/>
      <w:r>
        <w:rPr>
          <w:rFonts w:ascii="Calibri" w:hAnsi="Calibri" w:cs="Calibri"/>
          <w:sz w:val="24"/>
          <w:szCs w:val="24"/>
        </w:rPr>
        <w:t>upto</w:t>
      </w:r>
      <w:proofErr w:type="spellEnd"/>
      <w:r>
        <w:rPr>
          <w:rFonts w:ascii="Calibri" w:hAnsi="Calibri" w:cs="Calibri"/>
          <w:sz w:val="24"/>
          <w:szCs w:val="24"/>
        </w:rPr>
        <w:t xml:space="preserve"> Rs. 5,000/- per default on the following :</w:t>
      </w:r>
    </w:p>
    <w:p w:rsidR="00E82935" w:rsidRDefault="00E82935" w:rsidP="008F7FE9">
      <w:pPr>
        <w:pStyle w:val="ListParagraph"/>
        <w:numPr>
          <w:ilvl w:val="1"/>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Late payment of </w:t>
      </w:r>
      <w:r w:rsidR="00061893">
        <w:rPr>
          <w:rFonts w:ascii="Calibri" w:hAnsi="Calibri" w:cs="Calibri"/>
          <w:sz w:val="24"/>
          <w:szCs w:val="24"/>
        </w:rPr>
        <w:t>KSWC</w:t>
      </w:r>
      <w:r>
        <w:rPr>
          <w:rFonts w:ascii="Calibri" w:hAnsi="Calibri" w:cs="Calibri"/>
          <w:sz w:val="24"/>
          <w:szCs w:val="24"/>
        </w:rPr>
        <w:t xml:space="preserve"> dues </w:t>
      </w:r>
      <w:proofErr w:type="spellStart"/>
      <w:r>
        <w:rPr>
          <w:rFonts w:ascii="Calibri" w:hAnsi="Calibri" w:cs="Calibri"/>
          <w:sz w:val="24"/>
          <w:szCs w:val="24"/>
        </w:rPr>
        <w:t>upto</w:t>
      </w:r>
      <w:proofErr w:type="spellEnd"/>
      <w:r>
        <w:rPr>
          <w:rFonts w:ascii="Calibri" w:hAnsi="Calibri" w:cs="Calibri"/>
          <w:sz w:val="24"/>
          <w:szCs w:val="24"/>
        </w:rPr>
        <w:t xml:space="preserve"> 10 days.</w:t>
      </w:r>
    </w:p>
    <w:p w:rsidR="00E82935" w:rsidRDefault="00E82935" w:rsidP="008F7FE9">
      <w:pPr>
        <w:pStyle w:val="ListParagraph"/>
        <w:numPr>
          <w:ilvl w:val="1"/>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Dishonoring the </w:t>
      </w:r>
      <w:proofErr w:type="spellStart"/>
      <w:r>
        <w:rPr>
          <w:rFonts w:ascii="Calibri" w:hAnsi="Calibri" w:cs="Calibri"/>
          <w:sz w:val="24"/>
          <w:szCs w:val="24"/>
        </w:rPr>
        <w:t>cheques</w:t>
      </w:r>
      <w:proofErr w:type="spellEnd"/>
      <w:r>
        <w:rPr>
          <w:rFonts w:ascii="Calibri" w:hAnsi="Calibri" w:cs="Calibri"/>
          <w:sz w:val="24"/>
          <w:szCs w:val="24"/>
        </w:rPr>
        <w:t>/Drafts.</w:t>
      </w:r>
    </w:p>
    <w:p w:rsidR="00E82935" w:rsidRDefault="00E82935" w:rsidP="008F7FE9">
      <w:pPr>
        <w:pStyle w:val="ListParagraph"/>
        <w:numPr>
          <w:ilvl w:val="1"/>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staff of licensee found in drunken condition/indulging in bad conduct.</w:t>
      </w:r>
    </w:p>
    <w:p w:rsidR="00E82935" w:rsidRDefault="00E82935" w:rsidP="008F7FE9">
      <w:pPr>
        <w:pStyle w:val="ListParagraph"/>
        <w:numPr>
          <w:ilvl w:val="1"/>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staff of the licensee found creating nuisance on duty.</w:t>
      </w:r>
    </w:p>
    <w:p w:rsidR="00BB6610" w:rsidRDefault="00BB6610" w:rsidP="00BB6610">
      <w:pPr>
        <w:pStyle w:val="ListParagraph"/>
        <w:autoSpaceDE w:val="0"/>
        <w:autoSpaceDN w:val="0"/>
        <w:adjustRightInd w:val="0"/>
        <w:spacing w:after="0" w:line="240" w:lineRule="auto"/>
        <w:ind w:left="1440"/>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BB6610">
        <w:rPr>
          <w:rFonts w:ascii="Calibri" w:hAnsi="Calibri" w:cs="Calibri"/>
          <w:sz w:val="24"/>
          <w:szCs w:val="24"/>
        </w:rPr>
        <w:t>The date of commencement of the contract will be either (a) 60 days from the date if</w:t>
      </w:r>
      <w:r w:rsidR="00BB6610" w:rsidRPr="00BB6610">
        <w:rPr>
          <w:rFonts w:ascii="Calibri" w:hAnsi="Calibri" w:cs="Calibri"/>
          <w:sz w:val="24"/>
          <w:szCs w:val="24"/>
        </w:rPr>
        <w:t xml:space="preserve"> </w:t>
      </w:r>
      <w:r w:rsidRPr="00BB6610">
        <w:rPr>
          <w:rFonts w:ascii="Calibri" w:hAnsi="Calibri" w:cs="Calibri"/>
          <w:sz w:val="24"/>
          <w:szCs w:val="24"/>
        </w:rPr>
        <w:t>giving the letter for installation of Mobile/Telecom Tower, or (b) from the actual date of</w:t>
      </w:r>
      <w:r w:rsidR="009431B8" w:rsidRPr="00BB6610">
        <w:rPr>
          <w:rFonts w:ascii="Calibri" w:hAnsi="Calibri" w:cs="Calibri"/>
          <w:sz w:val="24"/>
          <w:szCs w:val="24"/>
        </w:rPr>
        <w:t xml:space="preserve"> </w:t>
      </w:r>
      <w:r w:rsidRPr="00BB6610">
        <w:rPr>
          <w:rFonts w:ascii="Calibri" w:hAnsi="Calibri" w:cs="Calibri"/>
          <w:sz w:val="24"/>
          <w:szCs w:val="24"/>
        </w:rPr>
        <w:t>installation of Mobile/Telecom Tower by the licensee, whichever is earlier.</w:t>
      </w:r>
    </w:p>
    <w:p w:rsidR="00BB6610" w:rsidRPr="00BB6610" w:rsidRDefault="00BB6610" w:rsidP="00BB6610">
      <w:pPr>
        <w:pStyle w:val="ListParagraph"/>
        <w:autoSpaceDE w:val="0"/>
        <w:autoSpaceDN w:val="0"/>
        <w:adjustRightInd w:val="0"/>
        <w:spacing w:after="0" w:line="240" w:lineRule="auto"/>
        <w:jc w:val="both"/>
        <w:rPr>
          <w:rFonts w:ascii="Calibri" w:hAnsi="Calibri" w:cs="Calibri"/>
          <w:sz w:val="1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423B96">
        <w:rPr>
          <w:rFonts w:ascii="Calibri" w:hAnsi="Calibri" w:cs="Calibri"/>
          <w:sz w:val="24"/>
          <w:szCs w:val="24"/>
        </w:rPr>
        <w:t xml:space="preserve">The </w:t>
      </w:r>
      <w:r w:rsidR="00061893" w:rsidRPr="00423B96">
        <w:rPr>
          <w:rFonts w:ascii="Calibri" w:hAnsi="Calibri" w:cs="Calibri"/>
          <w:sz w:val="24"/>
          <w:szCs w:val="24"/>
        </w:rPr>
        <w:t>KSWC</w:t>
      </w:r>
      <w:r w:rsidRPr="00423B96">
        <w:rPr>
          <w:rFonts w:ascii="Calibri" w:hAnsi="Calibri" w:cs="Calibri"/>
          <w:sz w:val="24"/>
          <w:szCs w:val="24"/>
        </w:rPr>
        <w:t xml:space="preserve"> shall not be responsible for any loss of damage caused to the contractor to</w:t>
      </w:r>
      <w:r w:rsidR="009431B8">
        <w:rPr>
          <w:rFonts w:ascii="Calibri" w:hAnsi="Calibri" w:cs="Calibri"/>
          <w:sz w:val="24"/>
          <w:szCs w:val="24"/>
        </w:rPr>
        <w:t xml:space="preserve"> </w:t>
      </w:r>
      <w:r w:rsidRPr="00423B96">
        <w:rPr>
          <w:rFonts w:ascii="Calibri" w:hAnsi="Calibri" w:cs="Calibri"/>
          <w:sz w:val="24"/>
          <w:szCs w:val="24"/>
        </w:rPr>
        <w:t>total discontinuance of this scheme under the agreement for any reasons whatsoever.</w:t>
      </w:r>
    </w:p>
    <w:p w:rsidR="00BB6610" w:rsidRPr="00BB6610" w:rsidRDefault="00BB6610" w:rsidP="00BB6610">
      <w:pPr>
        <w:pStyle w:val="ListParagraph"/>
        <w:rPr>
          <w:rFonts w:ascii="Calibri" w:hAnsi="Calibri" w:cs="Calibri"/>
          <w:sz w:val="12"/>
          <w:szCs w:val="24"/>
        </w:rPr>
      </w:pPr>
    </w:p>
    <w:p w:rsidR="00BB6610" w:rsidRPr="00BB6610" w:rsidRDefault="00BB6610" w:rsidP="00BB6610">
      <w:pPr>
        <w:pStyle w:val="ListParagraph"/>
        <w:autoSpaceDE w:val="0"/>
        <w:autoSpaceDN w:val="0"/>
        <w:adjustRightInd w:val="0"/>
        <w:spacing w:after="0" w:line="240" w:lineRule="auto"/>
        <w:jc w:val="both"/>
        <w:rPr>
          <w:rFonts w:ascii="Calibri" w:hAnsi="Calibri" w:cs="Calibri"/>
          <w:sz w:val="2"/>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Amendment/ modifications made in the Policy of installation of installation of</w:t>
      </w:r>
      <w:r w:rsidR="009431B8">
        <w:rPr>
          <w:rFonts w:ascii="Calibri" w:hAnsi="Calibri" w:cs="Calibri"/>
          <w:sz w:val="24"/>
          <w:szCs w:val="24"/>
        </w:rPr>
        <w:t xml:space="preserve"> </w:t>
      </w:r>
      <w:r w:rsidRPr="00642685">
        <w:rPr>
          <w:rFonts w:ascii="Calibri" w:hAnsi="Calibri" w:cs="Calibri"/>
          <w:sz w:val="24"/>
          <w:szCs w:val="24"/>
        </w:rPr>
        <w:t xml:space="preserve">Mobile/Telecom Tower of </w:t>
      </w:r>
      <w:r w:rsidR="00061893">
        <w:rPr>
          <w:rFonts w:ascii="Calibri" w:hAnsi="Calibri" w:cs="Calibri"/>
          <w:sz w:val="24"/>
          <w:szCs w:val="24"/>
        </w:rPr>
        <w:t>KSWC</w:t>
      </w:r>
      <w:r w:rsidRPr="00642685">
        <w:rPr>
          <w:rFonts w:ascii="Calibri" w:hAnsi="Calibri" w:cs="Calibri"/>
          <w:sz w:val="24"/>
          <w:szCs w:val="24"/>
        </w:rPr>
        <w:t xml:space="preserve"> from time to time will automatically be applicable.</w:t>
      </w:r>
    </w:p>
    <w:p w:rsidR="00BB6610" w:rsidRPr="00642685" w:rsidRDefault="00BB6610" w:rsidP="00BB6610">
      <w:pPr>
        <w:pStyle w:val="ListParagraph"/>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423B96">
        <w:rPr>
          <w:rFonts w:ascii="Calibri" w:hAnsi="Calibri" w:cs="Calibri"/>
          <w:sz w:val="24"/>
          <w:szCs w:val="24"/>
        </w:rPr>
        <w:t>The successful contractor/</w:t>
      </w:r>
      <w:proofErr w:type="spellStart"/>
      <w:r w:rsidRPr="00423B96">
        <w:rPr>
          <w:rFonts w:ascii="Calibri" w:hAnsi="Calibri" w:cs="Calibri"/>
          <w:sz w:val="24"/>
          <w:szCs w:val="24"/>
        </w:rPr>
        <w:t>Tenderer</w:t>
      </w:r>
      <w:proofErr w:type="spellEnd"/>
      <w:r w:rsidRPr="00423B96">
        <w:rPr>
          <w:rFonts w:ascii="Calibri" w:hAnsi="Calibri" w:cs="Calibri"/>
          <w:sz w:val="24"/>
          <w:szCs w:val="24"/>
        </w:rPr>
        <w:t xml:space="preserve"> will have to submit a structural stability </w:t>
      </w:r>
      <w:proofErr w:type="spellStart"/>
      <w:r w:rsidRPr="00423B96">
        <w:rPr>
          <w:rFonts w:ascii="Calibri" w:hAnsi="Calibri" w:cs="Calibri"/>
          <w:sz w:val="24"/>
          <w:szCs w:val="24"/>
        </w:rPr>
        <w:t>certificateof</w:t>
      </w:r>
      <w:proofErr w:type="spellEnd"/>
      <w:r w:rsidRPr="00423B96">
        <w:rPr>
          <w:rFonts w:ascii="Calibri" w:hAnsi="Calibri" w:cs="Calibri"/>
          <w:sz w:val="24"/>
          <w:szCs w:val="24"/>
        </w:rPr>
        <w:t xml:space="preserve"> all the </w:t>
      </w:r>
      <w:r w:rsidR="009431B8" w:rsidRPr="00423B96">
        <w:rPr>
          <w:rFonts w:ascii="Calibri" w:hAnsi="Calibri" w:cs="Calibri"/>
          <w:sz w:val="24"/>
          <w:szCs w:val="24"/>
        </w:rPr>
        <w:t>buildings (</w:t>
      </w:r>
      <w:r w:rsidRPr="00423B96">
        <w:rPr>
          <w:rFonts w:ascii="Calibri" w:hAnsi="Calibri" w:cs="Calibri"/>
          <w:sz w:val="24"/>
          <w:szCs w:val="24"/>
        </w:rPr>
        <w:t>which offered to them for installation of Mobile/Telecom Tower)</w:t>
      </w:r>
      <w:r w:rsidR="009431B8">
        <w:rPr>
          <w:rFonts w:ascii="Calibri" w:hAnsi="Calibri" w:cs="Calibri"/>
          <w:sz w:val="24"/>
          <w:szCs w:val="24"/>
        </w:rPr>
        <w:t xml:space="preserve"> </w:t>
      </w:r>
      <w:r w:rsidRPr="00423B96">
        <w:rPr>
          <w:rFonts w:ascii="Calibri" w:hAnsi="Calibri" w:cs="Calibri"/>
          <w:sz w:val="24"/>
          <w:szCs w:val="24"/>
        </w:rPr>
        <w:t>from any IIT/CPWD or PWD Empanelled Structural Engineer before starting the cast</w:t>
      </w:r>
      <w:r w:rsidR="009431B8">
        <w:rPr>
          <w:rFonts w:ascii="Calibri" w:hAnsi="Calibri" w:cs="Calibri"/>
          <w:sz w:val="24"/>
          <w:szCs w:val="24"/>
        </w:rPr>
        <w:t xml:space="preserve"> </w:t>
      </w:r>
      <w:r w:rsidRPr="00423B96">
        <w:rPr>
          <w:rFonts w:ascii="Calibri" w:hAnsi="Calibri" w:cs="Calibri"/>
          <w:sz w:val="24"/>
          <w:szCs w:val="24"/>
        </w:rPr>
        <w:t>work/installation of Mobile/Telecom Tower at the allotted location. Mobile/Telecom</w:t>
      </w:r>
      <w:r w:rsidR="009431B8">
        <w:rPr>
          <w:rFonts w:ascii="Calibri" w:hAnsi="Calibri" w:cs="Calibri"/>
          <w:sz w:val="24"/>
          <w:szCs w:val="24"/>
        </w:rPr>
        <w:t xml:space="preserve"> </w:t>
      </w:r>
      <w:r w:rsidRPr="00423B96">
        <w:rPr>
          <w:rFonts w:ascii="Calibri" w:hAnsi="Calibri" w:cs="Calibri"/>
          <w:sz w:val="24"/>
          <w:szCs w:val="24"/>
        </w:rPr>
        <w:t>Tower will be installed only on those buildings whose stability found suitable for the</w:t>
      </w:r>
      <w:r w:rsidR="009431B8">
        <w:rPr>
          <w:rFonts w:ascii="Calibri" w:hAnsi="Calibri" w:cs="Calibri"/>
          <w:sz w:val="24"/>
          <w:szCs w:val="24"/>
        </w:rPr>
        <w:t xml:space="preserve"> </w:t>
      </w:r>
      <w:r w:rsidRPr="00423B96">
        <w:rPr>
          <w:rFonts w:ascii="Calibri" w:hAnsi="Calibri" w:cs="Calibri"/>
          <w:sz w:val="24"/>
          <w:szCs w:val="24"/>
        </w:rPr>
        <w:t>same purpose. Work order will be issued accordingly.</w:t>
      </w:r>
    </w:p>
    <w:p w:rsidR="00BB6610" w:rsidRPr="00CC6CD2" w:rsidRDefault="00BB6610" w:rsidP="00BB6610">
      <w:pPr>
        <w:pStyle w:val="ListParagraph"/>
        <w:rPr>
          <w:rFonts w:ascii="Calibri" w:hAnsi="Calibri" w:cs="Calibri"/>
          <w:sz w:val="14"/>
          <w:szCs w:val="24"/>
        </w:rPr>
      </w:pPr>
    </w:p>
    <w:p w:rsidR="00BB6610" w:rsidRPr="00CC237F" w:rsidRDefault="00BB6610" w:rsidP="00BB6610">
      <w:pPr>
        <w:pStyle w:val="ListParagraph"/>
        <w:autoSpaceDE w:val="0"/>
        <w:autoSpaceDN w:val="0"/>
        <w:adjustRightInd w:val="0"/>
        <w:spacing w:after="0" w:line="240" w:lineRule="auto"/>
        <w:jc w:val="both"/>
        <w:rPr>
          <w:rFonts w:ascii="Calibri" w:hAnsi="Calibri" w:cs="Calibri"/>
          <w:sz w:val="2"/>
          <w:szCs w:val="24"/>
        </w:rPr>
      </w:pPr>
    </w:p>
    <w:p w:rsidR="009431B8" w:rsidRPr="00423B96" w:rsidRDefault="009431B8" w:rsidP="009431B8">
      <w:pPr>
        <w:pStyle w:val="ListParagraph"/>
        <w:autoSpaceDE w:val="0"/>
        <w:autoSpaceDN w:val="0"/>
        <w:adjustRightInd w:val="0"/>
        <w:spacing w:after="0" w:line="240" w:lineRule="auto"/>
        <w:jc w:val="both"/>
        <w:rPr>
          <w:rFonts w:ascii="Calibri" w:hAnsi="Calibri" w:cs="Calibri"/>
          <w:sz w:val="24"/>
          <w:szCs w:val="24"/>
        </w:rPr>
      </w:pPr>
    </w:p>
    <w:p w:rsidR="00E82935"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642685">
        <w:rPr>
          <w:rFonts w:ascii="Calibri" w:hAnsi="Calibri" w:cs="Calibri"/>
          <w:sz w:val="24"/>
          <w:szCs w:val="24"/>
        </w:rPr>
        <w:t>DISPUTE / ARBITRATION:</w:t>
      </w:r>
    </w:p>
    <w:p w:rsidR="009431B8" w:rsidRPr="00BB6610" w:rsidRDefault="009431B8" w:rsidP="009431B8">
      <w:pPr>
        <w:pStyle w:val="ListParagraph"/>
        <w:rPr>
          <w:rFonts w:ascii="Calibri" w:hAnsi="Calibri" w:cs="Calibri"/>
          <w:sz w:val="6"/>
          <w:szCs w:val="24"/>
        </w:rPr>
      </w:pPr>
    </w:p>
    <w:p w:rsidR="009431B8" w:rsidRPr="009431B8" w:rsidRDefault="009431B8" w:rsidP="009431B8">
      <w:pPr>
        <w:pStyle w:val="ListParagraph"/>
        <w:autoSpaceDE w:val="0"/>
        <w:autoSpaceDN w:val="0"/>
        <w:adjustRightInd w:val="0"/>
        <w:spacing w:after="0" w:line="240" w:lineRule="auto"/>
        <w:jc w:val="both"/>
        <w:rPr>
          <w:rFonts w:ascii="Calibri" w:hAnsi="Calibri" w:cs="Calibri"/>
          <w:sz w:val="4"/>
          <w:szCs w:val="24"/>
        </w:rPr>
      </w:pPr>
    </w:p>
    <w:p w:rsidR="00E82935" w:rsidRPr="00A80595" w:rsidRDefault="00E82935" w:rsidP="00885DE9">
      <w:pPr>
        <w:autoSpaceDE w:val="0"/>
        <w:autoSpaceDN w:val="0"/>
        <w:adjustRightInd w:val="0"/>
        <w:spacing w:after="0" w:line="240" w:lineRule="auto"/>
        <w:ind w:left="709"/>
        <w:jc w:val="both"/>
        <w:rPr>
          <w:rFonts w:ascii="Calibri" w:hAnsi="Calibri" w:cs="Calibri"/>
          <w:sz w:val="24"/>
          <w:szCs w:val="24"/>
        </w:rPr>
      </w:pPr>
      <w:r w:rsidRPr="00A80595">
        <w:rPr>
          <w:rFonts w:ascii="Calibri" w:hAnsi="Calibri" w:cs="Calibri"/>
          <w:sz w:val="24"/>
          <w:szCs w:val="24"/>
        </w:rPr>
        <w:t>All disputes and differences arising out of or in any way touching or concerning this</w:t>
      </w:r>
      <w:r w:rsidR="009431B8">
        <w:rPr>
          <w:rFonts w:ascii="Calibri" w:hAnsi="Calibri" w:cs="Calibri"/>
          <w:sz w:val="24"/>
          <w:szCs w:val="24"/>
        </w:rPr>
        <w:t xml:space="preserve"> </w:t>
      </w:r>
      <w:r w:rsidRPr="00A80595">
        <w:rPr>
          <w:rFonts w:ascii="Calibri" w:hAnsi="Calibri" w:cs="Calibri"/>
          <w:sz w:val="24"/>
          <w:szCs w:val="24"/>
        </w:rPr>
        <w:t>agreement whatsoever (except as to any matter the decision of which is expressly</w:t>
      </w:r>
      <w:r w:rsidR="009431B8">
        <w:rPr>
          <w:rFonts w:ascii="Calibri" w:hAnsi="Calibri" w:cs="Calibri"/>
          <w:sz w:val="24"/>
          <w:szCs w:val="24"/>
        </w:rPr>
        <w:t xml:space="preserve"> </w:t>
      </w:r>
      <w:r w:rsidRPr="00A80595">
        <w:rPr>
          <w:rFonts w:ascii="Calibri" w:hAnsi="Calibri" w:cs="Calibri"/>
          <w:sz w:val="24"/>
          <w:szCs w:val="24"/>
        </w:rPr>
        <w:t>provided for in the contract) shall be referred to the sole arbitration of any person</w:t>
      </w:r>
      <w:r w:rsidR="009431B8">
        <w:rPr>
          <w:rFonts w:ascii="Calibri" w:hAnsi="Calibri" w:cs="Calibri"/>
          <w:sz w:val="24"/>
          <w:szCs w:val="24"/>
        </w:rPr>
        <w:t xml:space="preserve"> </w:t>
      </w:r>
      <w:r w:rsidRPr="00A80595">
        <w:rPr>
          <w:rFonts w:ascii="Calibri" w:hAnsi="Calibri" w:cs="Calibri"/>
          <w:sz w:val="24"/>
          <w:szCs w:val="24"/>
        </w:rPr>
        <w:t xml:space="preserve">appointed by the Managing Director, </w:t>
      </w:r>
      <w:r w:rsidR="00061893">
        <w:rPr>
          <w:rFonts w:ascii="Calibri" w:hAnsi="Calibri" w:cs="Calibri"/>
          <w:sz w:val="24"/>
          <w:szCs w:val="24"/>
        </w:rPr>
        <w:t>Karnataka State</w:t>
      </w:r>
      <w:r w:rsidRPr="00A80595">
        <w:rPr>
          <w:rFonts w:ascii="Calibri" w:hAnsi="Calibri" w:cs="Calibri"/>
          <w:sz w:val="24"/>
          <w:szCs w:val="24"/>
        </w:rPr>
        <w:t xml:space="preserve"> Warehousing Corporation, </w:t>
      </w:r>
      <w:r w:rsidR="00A45D93">
        <w:rPr>
          <w:rFonts w:ascii="Calibri" w:hAnsi="Calibri" w:cs="Calibri"/>
          <w:sz w:val="24"/>
          <w:szCs w:val="24"/>
        </w:rPr>
        <w:t>Bangalore</w:t>
      </w:r>
      <w:r w:rsidRPr="00A80595">
        <w:rPr>
          <w:rFonts w:ascii="Calibri" w:hAnsi="Calibri" w:cs="Calibri"/>
          <w:sz w:val="24"/>
          <w:szCs w:val="24"/>
        </w:rPr>
        <w:t>. It</w:t>
      </w:r>
      <w:r w:rsidR="009431B8">
        <w:rPr>
          <w:rFonts w:ascii="Calibri" w:hAnsi="Calibri" w:cs="Calibri"/>
          <w:sz w:val="24"/>
          <w:szCs w:val="24"/>
        </w:rPr>
        <w:t xml:space="preserve"> </w:t>
      </w:r>
      <w:r w:rsidRPr="00A80595">
        <w:rPr>
          <w:rFonts w:ascii="Calibri" w:hAnsi="Calibri" w:cs="Calibri"/>
          <w:sz w:val="24"/>
          <w:szCs w:val="24"/>
        </w:rPr>
        <w:t>will be no objection to any such appointment that the person appointed is an employee</w:t>
      </w:r>
      <w:r w:rsidR="009431B8">
        <w:rPr>
          <w:rFonts w:ascii="Calibri" w:hAnsi="Calibri" w:cs="Calibri"/>
          <w:sz w:val="24"/>
          <w:szCs w:val="24"/>
        </w:rPr>
        <w:t xml:space="preserve"> </w:t>
      </w:r>
      <w:r w:rsidRPr="00A80595">
        <w:rPr>
          <w:rFonts w:ascii="Calibri" w:hAnsi="Calibri" w:cs="Calibri"/>
          <w:sz w:val="24"/>
          <w:szCs w:val="24"/>
        </w:rPr>
        <w:t>of the Corporation that he had to deal with the matter to which the contract relates and</w:t>
      </w:r>
      <w:r w:rsidR="009431B8">
        <w:rPr>
          <w:rFonts w:ascii="Calibri" w:hAnsi="Calibri" w:cs="Calibri"/>
          <w:sz w:val="24"/>
          <w:szCs w:val="24"/>
        </w:rPr>
        <w:t xml:space="preserve"> </w:t>
      </w:r>
      <w:r w:rsidRPr="00A80595">
        <w:rPr>
          <w:rFonts w:ascii="Calibri" w:hAnsi="Calibri" w:cs="Calibri"/>
          <w:sz w:val="24"/>
          <w:szCs w:val="24"/>
        </w:rPr>
        <w:t>that in the course of his duties as such employee of the Corporation, he had expressed</w:t>
      </w:r>
      <w:r w:rsidR="009431B8">
        <w:rPr>
          <w:rFonts w:ascii="Calibri" w:hAnsi="Calibri" w:cs="Calibri"/>
          <w:sz w:val="24"/>
          <w:szCs w:val="24"/>
        </w:rPr>
        <w:t xml:space="preserve"> </w:t>
      </w:r>
      <w:r w:rsidRPr="00A80595">
        <w:rPr>
          <w:rFonts w:ascii="Calibri" w:hAnsi="Calibri" w:cs="Calibri"/>
          <w:sz w:val="24"/>
          <w:szCs w:val="24"/>
        </w:rPr>
        <w:t>views on all or any of the matters in dispute or difference. The award of such arbitrator</w:t>
      </w:r>
      <w:r w:rsidR="009431B8">
        <w:rPr>
          <w:rFonts w:ascii="Calibri" w:hAnsi="Calibri" w:cs="Calibri"/>
          <w:sz w:val="24"/>
          <w:szCs w:val="24"/>
        </w:rPr>
        <w:t xml:space="preserve"> </w:t>
      </w:r>
      <w:r w:rsidRPr="00A80595">
        <w:rPr>
          <w:rFonts w:ascii="Calibri" w:hAnsi="Calibri" w:cs="Calibri"/>
          <w:sz w:val="24"/>
          <w:szCs w:val="24"/>
        </w:rPr>
        <w:t>shall be final and binding on the parties to this contract. It is a terms of this contract that</w:t>
      </w:r>
      <w:r w:rsidR="009431B8">
        <w:rPr>
          <w:rFonts w:ascii="Calibri" w:hAnsi="Calibri" w:cs="Calibri"/>
          <w:sz w:val="24"/>
          <w:szCs w:val="24"/>
        </w:rPr>
        <w:t xml:space="preserve"> </w:t>
      </w:r>
      <w:r w:rsidRPr="00A80595">
        <w:rPr>
          <w:rFonts w:ascii="Calibri" w:hAnsi="Calibri" w:cs="Calibri"/>
          <w:sz w:val="24"/>
          <w:szCs w:val="24"/>
        </w:rPr>
        <w:t>in the event of such Arbitrator to whom the matter is originally referred being</w:t>
      </w:r>
      <w:r w:rsidR="009431B8">
        <w:rPr>
          <w:rFonts w:ascii="Calibri" w:hAnsi="Calibri" w:cs="Calibri"/>
          <w:sz w:val="24"/>
          <w:szCs w:val="24"/>
        </w:rPr>
        <w:t xml:space="preserve"> </w:t>
      </w:r>
      <w:r w:rsidRPr="00A80595">
        <w:rPr>
          <w:rFonts w:ascii="Calibri" w:hAnsi="Calibri" w:cs="Calibri"/>
          <w:sz w:val="24"/>
          <w:szCs w:val="24"/>
        </w:rPr>
        <w:t xml:space="preserve">transferred or vacating his office or being unable to act for any reason, the </w:t>
      </w:r>
      <w:r w:rsidR="00061893">
        <w:rPr>
          <w:rFonts w:ascii="Calibri" w:hAnsi="Calibri" w:cs="Calibri"/>
          <w:sz w:val="24"/>
          <w:szCs w:val="24"/>
        </w:rPr>
        <w:t>Karnataka State</w:t>
      </w:r>
      <w:r w:rsidR="009431B8">
        <w:rPr>
          <w:rFonts w:ascii="Calibri" w:hAnsi="Calibri" w:cs="Calibri"/>
          <w:sz w:val="24"/>
          <w:szCs w:val="24"/>
        </w:rPr>
        <w:t xml:space="preserve"> </w:t>
      </w:r>
      <w:r w:rsidRPr="00A80595">
        <w:rPr>
          <w:rFonts w:ascii="Calibri" w:hAnsi="Calibri" w:cs="Calibri"/>
          <w:sz w:val="24"/>
          <w:szCs w:val="24"/>
        </w:rPr>
        <w:t>Warehousing Corporation at the time of such transfer, vacation of office or unable to</w:t>
      </w:r>
      <w:r w:rsidR="009431B8">
        <w:rPr>
          <w:rFonts w:ascii="Calibri" w:hAnsi="Calibri" w:cs="Calibri"/>
          <w:sz w:val="24"/>
          <w:szCs w:val="24"/>
        </w:rPr>
        <w:t xml:space="preserve"> </w:t>
      </w:r>
      <w:r w:rsidRPr="00A80595">
        <w:rPr>
          <w:rFonts w:ascii="Calibri" w:hAnsi="Calibri" w:cs="Calibri"/>
          <w:sz w:val="24"/>
          <w:szCs w:val="24"/>
        </w:rPr>
        <w:t>act shall appoint another person to act as arbitrator in accordance with the terms of this</w:t>
      </w:r>
      <w:r w:rsidR="009431B8">
        <w:rPr>
          <w:rFonts w:ascii="Calibri" w:hAnsi="Calibri" w:cs="Calibri"/>
          <w:sz w:val="24"/>
          <w:szCs w:val="24"/>
        </w:rPr>
        <w:t xml:space="preserve"> </w:t>
      </w:r>
      <w:r w:rsidRPr="00A80595">
        <w:rPr>
          <w:rFonts w:ascii="Calibri" w:hAnsi="Calibri" w:cs="Calibri"/>
          <w:sz w:val="24"/>
          <w:szCs w:val="24"/>
        </w:rPr>
        <w:t>contract. Such person shall be entitled to proceed with the reference from the stage at</w:t>
      </w:r>
      <w:r w:rsidR="009431B8">
        <w:rPr>
          <w:rFonts w:ascii="Calibri" w:hAnsi="Calibri" w:cs="Calibri"/>
          <w:sz w:val="24"/>
          <w:szCs w:val="24"/>
        </w:rPr>
        <w:t xml:space="preserve"> </w:t>
      </w:r>
      <w:r w:rsidRPr="00A80595">
        <w:rPr>
          <w:rFonts w:ascii="Calibri" w:hAnsi="Calibri" w:cs="Calibri"/>
          <w:sz w:val="24"/>
          <w:szCs w:val="24"/>
        </w:rPr>
        <w:t>which it was left by his predecessor. It is also a terms of this contract that no person</w:t>
      </w:r>
      <w:r w:rsidR="009431B8">
        <w:rPr>
          <w:rFonts w:ascii="Calibri" w:hAnsi="Calibri" w:cs="Calibri"/>
          <w:sz w:val="24"/>
          <w:szCs w:val="24"/>
        </w:rPr>
        <w:t xml:space="preserve"> </w:t>
      </w:r>
      <w:r w:rsidRPr="00A80595">
        <w:rPr>
          <w:rFonts w:ascii="Calibri" w:hAnsi="Calibri" w:cs="Calibri"/>
          <w:sz w:val="24"/>
          <w:szCs w:val="24"/>
        </w:rPr>
        <w:t xml:space="preserve">other than a person appointed by the Managing Director, </w:t>
      </w:r>
      <w:r w:rsidR="00061893">
        <w:rPr>
          <w:rFonts w:ascii="Calibri" w:hAnsi="Calibri" w:cs="Calibri"/>
          <w:sz w:val="24"/>
          <w:szCs w:val="24"/>
        </w:rPr>
        <w:t>Karnataka State</w:t>
      </w:r>
      <w:r w:rsidRPr="00A80595">
        <w:rPr>
          <w:rFonts w:ascii="Calibri" w:hAnsi="Calibri" w:cs="Calibri"/>
          <w:sz w:val="24"/>
          <w:szCs w:val="24"/>
        </w:rPr>
        <w:t xml:space="preserve"> Warehousing</w:t>
      </w:r>
      <w:r w:rsidR="009431B8">
        <w:rPr>
          <w:rFonts w:ascii="Calibri" w:hAnsi="Calibri" w:cs="Calibri"/>
          <w:sz w:val="24"/>
          <w:szCs w:val="24"/>
        </w:rPr>
        <w:t xml:space="preserve"> </w:t>
      </w:r>
      <w:r w:rsidRPr="00A80595">
        <w:rPr>
          <w:rFonts w:ascii="Calibri" w:hAnsi="Calibri" w:cs="Calibri"/>
          <w:sz w:val="24"/>
          <w:szCs w:val="24"/>
        </w:rPr>
        <w:t xml:space="preserve">Corporation, </w:t>
      </w:r>
      <w:r w:rsidR="00A45D93">
        <w:rPr>
          <w:rFonts w:ascii="Calibri" w:hAnsi="Calibri" w:cs="Calibri"/>
          <w:sz w:val="24"/>
          <w:szCs w:val="24"/>
        </w:rPr>
        <w:t xml:space="preserve">Bangalore </w:t>
      </w:r>
      <w:r w:rsidRPr="00A80595">
        <w:rPr>
          <w:rFonts w:ascii="Calibri" w:hAnsi="Calibri" w:cs="Calibri"/>
          <w:sz w:val="24"/>
          <w:szCs w:val="24"/>
        </w:rPr>
        <w:t xml:space="preserve"> as aforesaid should act as Arbitrator and if for any reason that is</w:t>
      </w:r>
      <w:r w:rsidR="009431B8">
        <w:rPr>
          <w:rFonts w:ascii="Calibri" w:hAnsi="Calibri" w:cs="Calibri"/>
          <w:sz w:val="24"/>
          <w:szCs w:val="24"/>
        </w:rPr>
        <w:t xml:space="preserve"> </w:t>
      </w:r>
      <w:r w:rsidRPr="00A80595">
        <w:rPr>
          <w:rFonts w:ascii="Calibri" w:hAnsi="Calibri" w:cs="Calibri"/>
          <w:sz w:val="24"/>
          <w:szCs w:val="24"/>
        </w:rPr>
        <w:t>not possible the matter is not to be referred to Arbitration at all. The arbitrator shall</w:t>
      </w:r>
      <w:r w:rsidR="009431B8">
        <w:rPr>
          <w:rFonts w:ascii="Calibri" w:hAnsi="Calibri" w:cs="Calibri"/>
          <w:sz w:val="24"/>
          <w:szCs w:val="24"/>
        </w:rPr>
        <w:t xml:space="preserve"> </w:t>
      </w:r>
      <w:r w:rsidRPr="00A80595">
        <w:rPr>
          <w:rFonts w:ascii="Calibri" w:hAnsi="Calibri" w:cs="Calibri"/>
          <w:sz w:val="24"/>
          <w:szCs w:val="24"/>
        </w:rPr>
        <w:t>give reasons for award.</w:t>
      </w:r>
    </w:p>
    <w:p w:rsidR="00A80595" w:rsidRDefault="00A80595" w:rsidP="00885DE9">
      <w:pPr>
        <w:autoSpaceDE w:val="0"/>
        <w:autoSpaceDN w:val="0"/>
        <w:adjustRightInd w:val="0"/>
        <w:spacing w:after="0" w:line="240" w:lineRule="auto"/>
        <w:ind w:left="709"/>
        <w:jc w:val="both"/>
        <w:rPr>
          <w:rFonts w:ascii="Calibri" w:hAnsi="Calibri" w:cs="Calibri"/>
          <w:sz w:val="24"/>
          <w:szCs w:val="24"/>
        </w:rPr>
      </w:pPr>
    </w:p>
    <w:p w:rsidR="00E82935" w:rsidRPr="00A80595" w:rsidRDefault="00E82935" w:rsidP="00885DE9">
      <w:pPr>
        <w:autoSpaceDE w:val="0"/>
        <w:autoSpaceDN w:val="0"/>
        <w:adjustRightInd w:val="0"/>
        <w:spacing w:after="0" w:line="240" w:lineRule="auto"/>
        <w:ind w:left="709"/>
        <w:jc w:val="both"/>
        <w:rPr>
          <w:rFonts w:ascii="Calibri" w:hAnsi="Calibri" w:cs="Calibri"/>
          <w:sz w:val="24"/>
          <w:szCs w:val="24"/>
        </w:rPr>
      </w:pPr>
      <w:r w:rsidRPr="00A80595">
        <w:rPr>
          <w:rFonts w:ascii="Calibri" w:hAnsi="Calibri" w:cs="Calibri"/>
          <w:sz w:val="24"/>
          <w:szCs w:val="24"/>
        </w:rPr>
        <w:t>Provided further that any demand for arbitration in respect of any claim (s) of the</w:t>
      </w:r>
      <w:r w:rsidR="009431B8">
        <w:rPr>
          <w:rFonts w:ascii="Calibri" w:hAnsi="Calibri" w:cs="Calibri"/>
          <w:sz w:val="24"/>
          <w:szCs w:val="24"/>
        </w:rPr>
        <w:t xml:space="preserve"> </w:t>
      </w:r>
      <w:r w:rsidRPr="00A80595">
        <w:rPr>
          <w:rFonts w:ascii="Calibri" w:hAnsi="Calibri" w:cs="Calibri"/>
          <w:sz w:val="24"/>
          <w:szCs w:val="24"/>
        </w:rPr>
        <w:t>contractor(s) under the contract shall be in writing and made within one year of the</w:t>
      </w:r>
      <w:r w:rsidR="009431B8">
        <w:rPr>
          <w:rFonts w:ascii="Calibri" w:hAnsi="Calibri" w:cs="Calibri"/>
          <w:sz w:val="24"/>
          <w:szCs w:val="24"/>
        </w:rPr>
        <w:t xml:space="preserve"> </w:t>
      </w:r>
      <w:r w:rsidRPr="00A80595">
        <w:rPr>
          <w:rFonts w:ascii="Calibri" w:hAnsi="Calibri" w:cs="Calibri"/>
          <w:sz w:val="24"/>
          <w:szCs w:val="24"/>
        </w:rPr>
        <w:t>date of termination or completion (expiry of the period) of the contract and where this</w:t>
      </w:r>
      <w:r w:rsidR="009431B8">
        <w:rPr>
          <w:rFonts w:ascii="Calibri" w:hAnsi="Calibri" w:cs="Calibri"/>
          <w:sz w:val="24"/>
          <w:szCs w:val="24"/>
        </w:rPr>
        <w:t xml:space="preserve"> </w:t>
      </w:r>
      <w:r w:rsidRPr="00A80595">
        <w:rPr>
          <w:rFonts w:ascii="Calibri" w:hAnsi="Calibri" w:cs="Calibri"/>
          <w:sz w:val="24"/>
          <w:szCs w:val="24"/>
        </w:rPr>
        <w:t>provision is not complied with, the claim(s) of the contractor shall be deemed to have</w:t>
      </w:r>
      <w:r w:rsidR="009431B8">
        <w:rPr>
          <w:rFonts w:ascii="Calibri" w:hAnsi="Calibri" w:cs="Calibri"/>
          <w:sz w:val="24"/>
          <w:szCs w:val="24"/>
        </w:rPr>
        <w:t xml:space="preserve"> </w:t>
      </w:r>
      <w:r w:rsidRPr="00A80595">
        <w:rPr>
          <w:rFonts w:ascii="Calibri" w:hAnsi="Calibri" w:cs="Calibri"/>
          <w:sz w:val="24"/>
          <w:szCs w:val="24"/>
        </w:rPr>
        <w:t>been waived and absolutely barred and the Corporation shall be discharged and</w:t>
      </w:r>
      <w:r w:rsidR="009431B8">
        <w:rPr>
          <w:rFonts w:ascii="Calibri" w:hAnsi="Calibri" w:cs="Calibri"/>
          <w:sz w:val="24"/>
          <w:szCs w:val="24"/>
        </w:rPr>
        <w:t xml:space="preserve"> </w:t>
      </w:r>
      <w:r w:rsidRPr="00A80595">
        <w:rPr>
          <w:rFonts w:ascii="Calibri" w:hAnsi="Calibri" w:cs="Calibri"/>
          <w:sz w:val="24"/>
          <w:szCs w:val="24"/>
        </w:rPr>
        <w:t>released of liabilities under the contract.</w:t>
      </w:r>
    </w:p>
    <w:p w:rsidR="00A80595" w:rsidRDefault="00A80595" w:rsidP="00885DE9">
      <w:pPr>
        <w:autoSpaceDE w:val="0"/>
        <w:autoSpaceDN w:val="0"/>
        <w:adjustRightInd w:val="0"/>
        <w:spacing w:after="0" w:line="240" w:lineRule="auto"/>
        <w:ind w:left="709"/>
        <w:jc w:val="both"/>
        <w:rPr>
          <w:rFonts w:ascii="Calibri" w:hAnsi="Calibri" w:cs="Calibri"/>
          <w:sz w:val="24"/>
          <w:szCs w:val="24"/>
        </w:rPr>
      </w:pPr>
    </w:p>
    <w:p w:rsidR="00E82935" w:rsidRPr="00A80595" w:rsidRDefault="00E82935" w:rsidP="00885DE9">
      <w:pPr>
        <w:autoSpaceDE w:val="0"/>
        <w:autoSpaceDN w:val="0"/>
        <w:adjustRightInd w:val="0"/>
        <w:spacing w:after="0" w:line="240" w:lineRule="auto"/>
        <w:ind w:left="709"/>
        <w:jc w:val="both"/>
        <w:rPr>
          <w:rFonts w:ascii="Calibri" w:hAnsi="Calibri" w:cs="Calibri"/>
          <w:sz w:val="24"/>
          <w:szCs w:val="24"/>
        </w:rPr>
      </w:pPr>
      <w:r w:rsidRPr="00A80595">
        <w:rPr>
          <w:rFonts w:ascii="Calibri" w:hAnsi="Calibri" w:cs="Calibri"/>
          <w:sz w:val="24"/>
          <w:szCs w:val="24"/>
        </w:rPr>
        <w:t>The Venue of arbitration shall be such place as may be fixed by the arbitrator in his sole</w:t>
      </w:r>
      <w:r w:rsidR="00885DE9">
        <w:rPr>
          <w:rFonts w:ascii="Calibri" w:hAnsi="Calibri" w:cs="Calibri"/>
          <w:sz w:val="24"/>
          <w:szCs w:val="24"/>
        </w:rPr>
        <w:t xml:space="preserve"> </w:t>
      </w:r>
      <w:r w:rsidRPr="00A80595">
        <w:rPr>
          <w:rFonts w:ascii="Calibri" w:hAnsi="Calibri" w:cs="Calibri"/>
          <w:sz w:val="24"/>
          <w:szCs w:val="24"/>
        </w:rPr>
        <w:t>discretion. The work under the contract shall if reasonably possible continue during the</w:t>
      </w:r>
      <w:r w:rsidR="00885DE9">
        <w:rPr>
          <w:rFonts w:ascii="Calibri" w:hAnsi="Calibri" w:cs="Calibri"/>
          <w:sz w:val="24"/>
          <w:szCs w:val="24"/>
        </w:rPr>
        <w:t xml:space="preserve"> </w:t>
      </w:r>
      <w:r w:rsidRPr="00A80595">
        <w:rPr>
          <w:rFonts w:ascii="Calibri" w:hAnsi="Calibri" w:cs="Calibri"/>
          <w:sz w:val="24"/>
          <w:szCs w:val="24"/>
        </w:rPr>
        <w:t>arbitration proceedings and no payment due or payable to contractor shall be withheld</w:t>
      </w:r>
      <w:r w:rsidR="00885DE9">
        <w:rPr>
          <w:rFonts w:ascii="Calibri" w:hAnsi="Calibri" w:cs="Calibri"/>
          <w:sz w:val="24"/>
          <w:szCs w:val="24"/>
        </w:rPr>
        <w:t xml:space="preserve"> </w:t>
      </w:r>
      <w:r w:rsidRPr="00A80595">
        <w:rPr>
          <w:rFonts w:ascii="Calibri" w:hAnsi="Calibri" w:cs="Calibri"/>
          <w:sz w:val="24"/>
          <w:szCs w:val="24"/>
        </w:rPr>
        <w:t>on account of such proceedings.</w:t>
      </w:r>
    </w:p>
    <w:p w:rsidR="00A80595" w:rsidRDefault="00A80595" w:rsidP="00885DE9">
      <w:pPr>
        <w:autoSpaceDE w:val="0"/>
        <w:autoSpaceDN w:val="0"/>
        <w:adjustRightInd w:val="0"/>
        <w:spacing w:after="0" w:line="240" w:lineRule="auto"/>
        <w:ind w:left="709"/>
        <w:jc w:val="both"/>
        <w:rPr>
          <w:rFonts w:ascii="Calibri" w:hAnsi="Calibri" w:cs="Calibri"/>
          <w:sz w:val="24"/>
          <w:szCs w:val="24"/>
        </w:rPr>
      </w:pPr>
    </w:p>
    <w:p w:rsidR="00E82935" w:rsidRPr="00A80595" w:rsidRDefault="00E82935" w:rsidP="00885DE9">
      <w:pPr>
        <w:autoSpaceDE w:val="0"/>
        <w:autoSpaceDN w:val="0"/>
        <w:adjustRightInd w:val="0"/>
        <w:spacing w:after="0" w:line="240" w:lineRule="auto"/>
        <w:ind w:left="709"/>
        <w:jc w:val="both"/>
        <w:rPr>
          <w:rFonts w:ascii="Calibri" w:hAnsi="Calibri" w:cs="Calibri"/>
          <w:sz w:val="24"/>
          <w:szCs w:val="24"/>
        </w:rPr>
      </w:pPr>
      <w:r w:rsidRPr="00A80595">
        <w:rPr>
          <w:rFonts w:ascii="Calibri" w:hAnsi="Calibri" w:cs="Calibri"/>
          <w:sz w:val="24"/>
          <w:szCs w:val="24"/>
        </w:rPr>
        <w:t>The costs of arbitration shall be borne by the parties as per the decision of the</w:t>
      </w:r>
      <w:r w:rsidR="009431B8">
        <w:rPr>
          <w:rFonts w:ascii="Calibri" w:hAnsi="Calibri" w:cs="Calibri"/>
          <w:sz w:val="24"/>
          <w:szCs w:val="24"/>
        </w:rPr>
        <w:t xml:space="preserve"> </w:t>
      </w:r>
      <w:r w:rsidRPr="00A80595">
        <w:rPr>
          <w:rFonts w:ascii="Calibri" w:hAnsi="Calibri" w:cs="Calibri"/>
          <w:sz w:val="24"/>
          <w:szCs w:val="24"/>
        </w:rPr>
        <w:t>arbitrator.</w:t>
      </w:r>
      <w:r w:rsidR="00BB6610">
        <w:rPr>
          <w:rFonts w:ascii="Calibri" w:hAnsi="Calibri" w:cs="Calibri"/>
          <w:sz w:val="24"/>
          <w:szCs w:val="24"/>
        </w:rPr>
        <w:t xml:space="preserve"> </w:t>
      </w:r>
      <w:r w:rsidRPr="00A80595">
        <w:rPr>
          <w:rFonts w:ascii="Calibri" w:hAnsi="Calibri" w:cs="Calibri"/>
          <w:sz w:val="24"/>
          <w:szCs w:val="24"/>
        </w:rPr>
        <w:t>The arbitrator shall be deemed to have entered on the reference on the date he issues</w:t>
      </w:r>
      <w:r w:rsidR="00BB6610">
        <w:rPr>
          <w:rFonts w:ascii="Calibri" w:hAnsi="Calibri" w:cs="Calibri"/>
          <w:sz w:val="24"/>
          <w:szCs w:val="24"/>
        </w:rPr>
        <w:t xml:space="preserve"> </w:t>
      </w:r>
      <w:r w:rsidRPr="00A80595">
        <w:rPr>
          <w:rFonts w:ascii="Calibri" w:hAnsi="Calibri" w:cs="Calibri"/>
          <w:sz w:val="24"/>
          <w:szCs w:val="24"/>
        </w:rPr>
        <w:t>notice to both the parties fixing of the date of the first hearing.</w:t>
      </w:r>
    </w:p>
    <w:p w:rsidR="00A80595" w:rsidRDefault="00A80595" w:rsidP="00885DE9">
      <w:pPr>
        <w:autoSpaceDE w:val="0"/>
        <w:autoSpaceDN w:val="0"/>
        <w:adjustRightInd w:val="0"/>
        <w:spacing w:after="0" w:line="240" w:lineRule="auto"/>
        <w:ind w:left="709"/>
        <w:jc w:val="both"/>
        <w:rPr>
          <w:rFonts w:ascii="Calibri" w:hAnsi="Calibri" w:cs="Calibri"/>
          <w:sz w:val="24"/>
          <w:szCs w:val="24"/>
        </w:rPr>
      </w:pPr>
    </w:p>
    <w:p w:rsidR="00E82935" w:rsidRDefault="00E82935" w:rsidP="00885DE9">
      <w:pPr>
        <w:autoSpaceDE w:val="0"/>
        <w:autoSpaceDN w:val="0"/>
        <w:adjustRightInd w:val="0"/>
        <w:spacing w:after="0" w:line="240" w:lineRule="auto"/>
        <w:ind w:left="709"/>
        <w:jc w:val="both"/>
        <w:rPr>
          <w:rFonts w:ascii="Calibri" w:hAnsi="Calibri" w:cs="Calibri"/>
          <w:sz w:val="24"/>
          <w:szCs w:val="24"/>
        </w:rPr>
      </w:pPr>
      <w:r w:rsidRPr="00A80595">
        <w:rPr>
          <w:rFonts w:ascii="Calibri" w:hAnsi="Calibri" w:cs="Calibri"/>
          <w:sz w:val="24"/>
          <w:szCs w:val="24"/>
        </w:rPr>
        <w:t>The arbitrator shall give separate award in respect of each dispute or difference referred</w:t>
      </w:r>
      <w:r w:rsidR="00BB6610">
        <w:rPr>
          <w:rFonts w:ascii="Calibri" w:hAnsi="Calibri" w:cs="Calibri"/>
          <w:sz w:val="24"/>
          <w:szCs w:val="24"/>
        </w:rPr>
        <w:t xml:space="preserve"> </w:t>
      </w:r>
      <w:r w:rsidRPr="00A80595">
        <w:rPr>
          <w:rFonts w:ascii="Calibri" w:hAnsi="Calibri" w:cs="Calibri"/>
          <w:sz w:val="24"/>
          <w:szCs w:val="24"/>
        </w:rPr>
        <w:t>to him.</w:t>
      </w:r>
      <w:r w:rsidR="00885DE9">
        <w:rPr>
          <w:rFonts w:ascii="Calibri" w:hAnsi="Calibri" w:cs="Calibri"/>
          <w:sz w:val="24"/>
          <w:szCs w:val="24"/>
        </w:rPr>
        <w:t xml:space="preserve"> </w:t>
      </w:r>
      <w:r w:rsidRPr="00A80595">
        <w:rPr>
          <w:rFonts w:ascii="Calibri" w:hAnsi="Calibri" w:cs="Calibri"/>
          <w:sz w:val="24"/>
          <w:szCs w:val="24"/>
        </w:rPr>
        <w:t>Subject as aforesaid the Arbitration and Conciliation Act, 1996 shall apply to the</w:t>
      </w:r>
      <w:r w:rsidR="009431B8">
        <w:rPr>
          <w:rFonts w:ascii="Calibri" w:hAnsi="Calibri" w:cs="Calibri"/>
          <w:sz w:val="24"/>
          <w:szCs w:val="24"/>
        </w:rPr>
        <w:t xml:space="preserve"> </w:t>
      </w:r>
      <w:r w:rsidRPr="00A80595">
        <w:rPr>
          <w:rFonts w:ascii="Calibri" w:hAnsi="Calibri" w:cs="Calibri"/>
          <w:sz w:val="24"/>
          <w:szCs w:val="24"/>
        </w:rPr>
        <w:t>Arbitration proceedings under this clause.</w:t>
      </w:r>
    </w:p>
    <w:p w:rsidR="009431B8" w:rsidRPr="00A80595" w:rsidRDefault="009431B8" w:rsidP="00885DE9">
      <w:pPr>
        <w:autoSpaceDE w:val="0"/>
        <w:autoSpaceDN w:val="0"/>
        <w:adjustRightInd w:val="0"/>
        <w:spacing w:after="0" w:line="240" w:lineRule="auto"/>
        <w:ind w:left="709"/>
        <w:jc w:val="both"/>
        <w:rPr>
          <w:rFonts w:ascii="Calibri" w:hAnsi="Calibri" w:cs="Calibri"/>
          <w:sz w:val="24"/>
          <w:szCs w:val="24"/>
        </w:rPr>
      </w:pPr>
    </w:p>
    <w:p w:rsidR="00E82935" w:rsidRPr="00423B96" w:rsidRDefault="00E82935" w:rsidP="008F7FE9">
      <w:pPr>
        <w:pStyle w:val="ListParagraph"/>
        <w:numPr>
          <w:ilvl w:val="0"/>
          <w:numId w:val="14"/>
        </w:numPr>
        <w:autoSpaceDE w:val="0"/>
        <w:autoSpaceDN w:val="0"/>
        <w:adjustRightInd w:val="0"/>
        <w:spacing w:after="0" w:line="240" w:lineRule="auto"/>
        <w:jc w:val="both"/>
        <w:rPr>
          <w:rFonts w:ascii="Calibri" w:hAnsi="Calibri" w:cs="Calibri"/>
          <w:sz w:val="24"/>
          <w:szCs w:val="24"/>
        </w:rPr>
      </w:pPr>
      <w:r w:rsidRPr="00423B96">
        <w:rPr>
          <w:rFonts w:ascii="Calibri" w:hAnsi="Calibri" w:cs="Calibri"/>
          <w:sz w:val="24"/>
          <w:szCs w:val="24"/>
        </w:rPr>
        <w:t>The Licensee is required to sign and subm</w:t>
      </w:r>
      <w:r w:rsidR="00BB6610">
        <w:rPr>
          <w:rFonts w:ascii="Calibri" w:hAnsi="Calibri" w:cs="Calibri"/>
          <w:sz w:val="24"/>
          <w:szCs w:val="24"/>
        </w:rPr>
        <w:t xml:space="preserve">it under their official stamp in </w:t>
      </w:r>
      <w:r w:rsidRPr="00423B96">
        <w:rPr>
          <w:rFonts w:ascii="Calibri" w:hAnsi="Calibri" w:cs="Calibri"/>
          <w:sz w:val="24"/>
          <w:szCs w:val="24"/>
        </w:rPr>
        <w:t>all the pages of</w:t>
      </w:r>
      <w:r w:rsidR="009431B8">
        <w:rPr>
          <w:rFonts w:ascii="Calibri" w:hAnsi="Calibri" w:cs="Calibri"/>
          <w:sz w:val="24"/>
          <w:szCs w:val="24"/>
        </w:rPr>
        <w:t xml:space="preserve"> </w:t>
      </w:r>
      <w:proofErr w:type="gramStart"/>
      <w:r w:rsidRPr="00423B96">
        <w:rPr>
          <w:rFonts w:ascii="Calibri" w:hAnsi="Calibri" w:cs="Calibri"/>
          <w:sz w:val="24"/>
          <w:szCs w:val="24"/>
        </w:rPr>
        <w:t>this tender documents</w:t>
      </w:r>
      <w:proofErr w:type="gramEnd"/>
      <w:r w:rsidR="00EE677A">
        <w:rPr>
          <w:rFonts w:ascii="Calibri" w:hAnsi="Calibri" w:cs="Calibri"/>
          <w:sz w:val="24"/>
          <w:szCs w:val="24"/>
        </w:rPr>
        <w:t>.</w:t>
      </w:r>
    </w:p>
    <w:p w:rsidR="009431B8" w:rsidRDefault="009431B8" w:rsidP="009431B8">
      <w:pPr>
        <w:autoSpaceDE w:val="0"/>
        <w:autoSpaceDN w:val="0"/>
        <w:adjustRightInd w:val="0"/>
        <w:spacing w:after="0" w:line="240" w:lineRule="auto"/>
        <w:jc w:val="right"/>
        <w:rPr>
          <w:rFonts w:ascii="Calibri" w:hAnsi="Calibri" w:cs="Calibri"/>
          <w:sz w:val="24"/>
          <w:szCs w:val="24"/>
        </w:rPr>
      </w:pPr>
    </w:p>
    <w:p w:rsidR="009431B8" w:rsidRDefault="009431B8" w:rsidP="009431B8">
      <w:pPr>
        <w:autoSpaceDE w:val="0"/>
        <w:autoSpaceDN w:val="0"/>
        <w:adjustRightInd w:val="0"/>
        <w:spacing w:after="0" w:line="240" w:lineRule="auto"/>
        <w:jc w:val="right"/>
        <w:rPr>
          <w:rFonts w:ascii="Calibri" w:hAnsi="Calibri" w:cs="Calibri"/>
          <w:sz w:val="24"/>
          <w:szCs w:val="24"/>
        </w:rPr>
      </w:pPr>
    </w:p>
    <w:p w:rsidR="009431B8" w:rsidRDefault="009431B8" w:rsidP="009431B8">
      <w:pPr>
        <w:autoSpaceDE w:val="0"/>
        <w:autoSpaceDN w:val="0"/>
        <w:adjustRightInd w:val="0"/>
        <w:spacing w:after="0" w:line="240" w:lineRule="auto"/>
        <w:jc w:val="right"/>
        <w:rPr>
          <w:rFonts w:ascii="Calibri" w:hAnsi="Calibri" w:cs="Calibri"/>
          <w:sz w:val="24"/>
          <w:szCs w:val="24"/>
        </w:rPr>
      </w:pPr>
    </w:p>
    <w:p w:rsidR="00E82935" w:rsidRDefault="00E82935" w:rsidP="009431B8">
      <w:pPr>
        <w:autoSpaceDE w:val="0"/>
        <w:autoSpaceDN w:val="0"/>
        <w:adjustRightInd w:val="0"/>
        <w:spacing w:after="0" w:line="240" w:lineRule="auto"/>
        <w:jc w:val="right"/>
        <w:rPr>
          <w:rFonts w:ascii="Calibri" w:hAnsi="Calibri" w:cs="Calibri"/>
          <w:sz w:val="24"/>
          <w:szCs w:val="24"/>
        </w:rPr>
      </w:pPr>
      <w:proofErr w:type="gramStart"/>
      <w:r>
        <w:rPr>
          <w:rFonts w:ascii="Calibri" w:hAnsi="Calibri" w:cs="Calibri"/>
          <w:sz w:val="24"/>
          <w:szCs w:val="24"/>
        </w:rPr>
        <w:t>for</w:t>
      </w:r>
      <w:proofErr w:type="gramEnd"/>
      <w:r>
        <w:rPr>
          <w:rFonts w:ascii="Calibri" w:hAnsi="Calibri" w:cs="Calibri"/>
          <w:sz w:val="24"/>
          <w:szCs w:val="24"/>
        </w:rPr>
        <w:t xml:space="preserve"> </w:t>
      </w:r>
      <w:r w:rsidR="009431B8">
        <w:rPr>
          <w:rFonts w:ascii="Calibri" w:hAnsi="Calibri" w:cs="Calibri"/>
          <w:sz w:val="24"/>
          <w:szCs w:val="24"/>
        </w:rPr>
        <w:t xml:space="preserve">Karnataka State Warehousing Corporation </w:t>
      </w:r>
    </w:p>
    <w:p w:rsidR="009431B8" w:rsidRDefault="009431B8" w:rsidP="008F7FE9">
      <w:pPr>
        <w:autoSpaceDE w:val="0"/>
        <w:autoSpaceDN w:val="0"/>
        <w:adjustRightInd w:val="0"/>
        <w:spacing w:after="0" w:line="240" w:lineRule="auto"/>
        <w:jc w:val="both"/>
        <w:rPr>
          <w:rFonts w:ascii="Calibri" w:hAnsi="Calibri" w:cs="Calibri"/>
          <w:sz w:val="24"/>
          <w:szCs w:val="24"/>
        </w:rPr>
      </w:pPr>
    </w:p>
    <w:p w:rsidR="009431B8" w:rsidRDefault="009431B8" w:rsidP="008F7FE9">
      <w:pPr>
        <w:autoSpaceDE w:val="0"/>
        <w:autoSpaceDN w:val="0"/>
        <w:adjustRightInd w:val="0"/>
        <w:spacing w:after="0" w:line="240" w:lineRule="auto"/>
        <w:jc w:val="both"/>
        <w:rPr>
          <w:rFonts w:ascii="Calibri" w:hAnsi="Calibri" w:cs="Calibri"/>
          <w:sz w:val="24"/>
          <w:szCs w:val="24"/>
        </w:rPr>
      </w:pPr>
    </w:p>
    <w:p w:rsidR="005139F4" w:rsidRDefault="005139F4" w:rsidP="005139F4">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 xml:space="preserve">Managing Director </w:t>
      </w:r>
    </w:p>
    <w:p w:rsidR="009431B8" w:rsidRDefault="009431B8" w:rsidP="008F7FE9">
      <w:pPr>
        <w:autoSpaceDE w:val="0"/>
        <w:autoSpaceDN w:val="0"/>
        <w:adjustRightInd w:val="0"/>
        <w:spacing w:after="0" w:line="240" w:lineRule="auto"/>
        <w:jc w:val="both"/>
        <w:rPr>
          <w:rFonts w:ascii="Calibri" w:hAnsi="Calibri" w:cs="Calibri"/>
          <w:sz w:val="24"/>
          <w:szCs w:val="24"/>
        </w:rPr>
      </w:pPr>
    </w:p>
    <w:p w:rsidR="00E82935" w:rsidRDefault="00E82935" w:rsidP="008F7FE9">
      <w:pPr>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Witness :</w:t>
      </w:r>
      <w:proofErr w:type="gramEnd"/>
    </w:p>
    <w:p w:rsidR="009431B8" w:rsidRDefault="009431B8" w:rsidP="008F7FE9">
      <w:pPr>
        <w:autoSpaceDE w:val="0"/>
        <w:autoSpaceDN w:val="0"/>
        <w:adjustRightInd w:val="0"/>
        <w:spacing w:after="0" w:line="240" w:lineRule="auto"/>
        <w:jc w:val="both"/>
        <w:rPr>
          <w:rFonts w:ascii="Calibri" w:hAnsi="Calibri" w:cs="Calibri"/>
          <w:sz w:val="24"/>
          <w:szCs w:val="24"/>
        </w:rPr>
      </w:pPr>
    </w:p>
    <w:p w:rsidR="00E82935" w:rsidRDefault="00E82935" w:rsidP="009431B8">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1. __________________________________________</w:t>
      </w:r>
    </w:p>
    <w:p w:rsidR="00E82935" w:rsidRDefault="00E82935" w:rsidP="009431B8">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2. __________________________________________ </w:t>
      </w:r>
      <w:r w:rsidR="00A80595">
        <w:rPr>
          <w:rFonts w:ascii="Calibri" w:hAnsi="Calibri" w:cs="Calibri"/>
          <w:sz w:val="24"/>
          <w:szCs w:val="24"/>
        </w:rPr>
        <w:tab/>
      </w:r>
      <w:r w:rsidR="00A80595">
        <w:rPr>
          <w:rFonts w:ascii="Calibri" w:hAnsi="Calibri" w:cs="Calibri"/>
          <w:sz w:val="24"/>
          <w:szCs w:val="24"/>
        </w:rPr>
        <w:tab/>
      </w:r>
      <w:r>
        <w:rPr>
          <w:rFonts w:ascii="Calibri" w:hAnsi="Calibri" w:cs="Calibri"/>
          <w:sz w:val="24"/>
          <w:szCs w:val="24"/>
        </w:rPr>
        <w:t xml:space="preserve"> </w:t>
      </w:r>
    </w:p>
    <w:p w:rsidR="009431B8" w:rsidRDefault="009431B8" w:rsidP="009431B8">
      <w:pPr>
        <w:autoSpaceDE w:val="0"/>
        <w:autoSpaceDN w:val="0"/>
        <w:adjustRightInd w:val="0"/>
        <w:spacing w:after="0" w:line="240" w:lineRule="auto"/>
        <w:jc w:val="center"/>
        <w:rPr>
          <w:rFonts w:ascii="Calibri" w:hAnsi="Calibri" w:cs="Calibri"/>
          <w:sz w:val="24"/>
          <w:szCs w:val="24"/>
        </w:rPr>
      </w:pPr>
    </w:p>
    <w:p w:rsidR="009431B8" w:rsidRDefault="009431B8" w:rsidP="009431B8">
      <w:pPr>
        <w:autoSpaceDE w:val="0"/>
        <w:autoSpaceDN w:val="0"/>
        <w:adjustRightInd w:val="0"/>
        <w:spacing w:after="0" w:line="240" w:lineRule="auto"/>
        <w:jc w:val="center"/>
        <w:rPr>
          <w:rFonts w:ascii="Calibri" w:hAnsi="Calibri" w:cs="Calibri"/>
          <w:sz w:val="24"/>
          <w:szCs w:val="24"/>
        </w:rPr>
      </w:pPr>
    </w:p>
    <w:p w:rsidR="009431B8" w:rsidRDefault="009431B8" w:rsidP="009431B8">
      <w:pPr>
        <w:autoSpaceDE w:val="0"/>
        <w:autoSpaceDN w:val="0"/>
        <w:adjustRightInd w:val="0"/>
        <w:spacing w:after="0" w:line="240" w:lineRule="auto"/>
        <w:jc w:val="center"/>
        <w:rPr>
          <w:rFonts w:ascii="Calibri" w:hAnsi="Calibri" w:cs="Calibri"/>
          <w:sz w:val="24"/>
          <w:szCs w:val="24"/>
        </w:rPr>
      </w:pPr>
    </w:p>
    <w:p w:rsidR="009431B8" w:rsidRDefault="009431B8" w:rsidP="009431B8">
      <w:pPr>
        <w:autoSpaceDE w:val="0"/>
        <w:autoSpaceDN w:val="0"/>
        <w:adjustRightInd w:val="0"/>
        <w:spacing w:after="0" w:line="240" w:lineRule="auto"/>
        <w:jc w:val="center"/>
        <w:rPr>
          <w:rFonts w:ascii="Calibri" w:hAnsi="Calibri" w:cs="Calibri"/>
          <w:sz w:val="24"/>
          <w:szCs w:val="24"/>
        </w:rPr>
      </w:pPr>
    </w:p>
    <w:p w:rsidR="00E82935" w:rsidRDefault="009431B8" w:rsidP="009431B8">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                                                                                                       </w:t>
      </w:r>
      <w:r w:rsidR="005A0FFE">
        <w:rPr>
          <w:rFonts w:ascii="Calibri" w:hAnsi="Calibri" w:cs="Calibri"/>
          <w:sz w:val="24"/>
          <w:szCs w:val="24"/>
        </w:rPr>
        <w:t xml:space="preserve">             </w:t>
      </w:r>
      <w:proofErr w:type="gramStart"/>
      <w:r>
        <w:rPr>
          <w:rFonts w:ascii="Calibri" w:hAnsi="Calibri" w:cs="Calibri"/>
          <w:sz w:val="24"/>
          <w:szCs w:val="24"/>
        </w:rPr>
        <w:t>for</w:t>
      </w:r>
      <w:proofErr w:type="gramEnd"/>
      <w:r>
        <w:rPr>
          <w:rFonts w:ascii="Calibri" w:hAnsi="Calibri" w:cs="Calibri"/>
          <w:sz w:val="24"/>
          <w:szCs w:val="24"/>
        </w:rPr>
        <w:t xml:space="preserve"> </w:t>
      </w:r>
      <w:r w:rsidR="00E82935">
        <w:rPr>
          <w:rFonts w:ascii="Calibri" w:hAnsi="Calibri" w:cs="Calibri"/>
          <w:sz w:val="24"/>
          <w:szCs w:val="24"/>
        </w:rPr>
        <w:t>Licensee by</w:t>
      </w:r>
    </w:p>
    <w:p w:rsidR="00E82935" w:rsidRDefault="00E82935" w:rsidP="009431B8">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 xml:space="preserve">(Authorized </w:t>
      </w:r>
      <w:r w:rsidR="009431B8">
        <w:rPr>
          <w:rFonts w:ascii="Calibri" w:hAnsi="Calibri" w:cs="Calibri"/>
          <w:sz w:val="24"/>
          <w:szCs w:val="24"/>
        </w:rPr>
        <w:t>Signatory)</w:t>
      </w:r>
    </w:p>
    <w:p w:rsidR="009431B8" w:rsidRDefault="009431B8" w:rsidP="008F7FE9">
      <w:pPr>
        <w:autoSpaceDE w:val="0"/>
        <w:autoSpaceDN w:val="0"/>
        <w:adjustRightInd w:val="0"/>
        <w:spacing w:after="0" w:line="240" w:lineRule="auto"/>
        <w:jc w:val="both"/>
        <w:rPr>
          <w:rFonts w:ascii="Calibri" w:hAnsi="Calibri" w:cs="Calibri"/>
          <w:sz w:val="24"/>
          <w:szCs w:val="24"/>
        </w:rPr>
      </w:pPr>
    </w:p>
    <w:p w:rsidR="00E82935" w:rsidRDefault="00E82935" w:rsidP="008F7FE9">
      <w:pPr>
        <w:autoSpaceDE w:val="0"/>
        <w:autoSpaceDN w:val="0"/>
        <w:adjustRightInd w:val="0"/>
        <w:spacing w:after="0" w:line="240" w:lineRule="auto"/>
        <w:jc w:val="both"/>
        <w:rPr>
          <w:rFonts w:ascii="Calibri" w:hAnsi="Calibri" w:cs="Calibri"/>
          <w:sz w:val="24"/>
          <w:szCs w:val="24"/>
        </w:rPr>
      </w:pPr>
      <w:proofErr w:type="gramStart"/>
      <w:r>
        <w:rPr>
          <w:rFonts w:ascii="Calibri" w:hAnsi="Calibri" w:cs="Calibri"/>
          <w:sz w:val="24"/>
          <w:szCs w:val="24"/>
        </w:rPr>
        <w:t>Witness :</w:t>
      </w:r>
      <w:proofErr w:type="gramEnd"/>
    </w:p>
    <w:p w:rsidR="009431B8" w:rsidRDefault="009431B8" w:rsidP="008F7FE9">
      <w:pPr>
        <w:autoSpaceDE w:val="0"/>
        <w:autoSpaceDN w:val="0"/>
        <w:adjustRightInd w:val="0"/>
        <w:spacing w:after="0" w:line="240" w:lineRule="auto"/>
        <w:jc w:val="both"/>
        <w:rPr>
          <w:rFonts w:ascii="Calibri" w:hAnsi="Calibri" w:cs="Calibri"/>
          <w:sz w:val="24"/>
          <w:szCs w:val="24"/>
        </w:rPr>
      </w:pPr>
    </w:p>
    <w:p w:rsidR="00E82935" w:rsidRPr="009431B8" w:rsidRDefault="009431B8" w:rsidP="009431B8">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1. </w:t>
      </w:r>
      <w:r w:rsidR="00E82935" w:rsidRPr="009431B8">
        <w:rPr>
          <w:rFonts w:ascii="Calibri" w:hAnsi="Calibri" w:cs="Calibri"/>
          <w:sz w:val="24"/>
          <w:szCs w:val="24"/>
        </w:rPr>
        <w:t>__________________________________________</w:t>
      </w:r>
    </w:p>
    <w:p w:rsidR="009431B8" w:rsidRPr="009431B8" w:rsidRDefault="009431B8" w:rsidP="009431B8">
      <w:pPr>
        <w:pStyle w:val="ListParagraph"/>
        <w:autoSpaceDE w:val="0"/>
        <w:autoSpaceDN w:val="0"/>
        <w:adjustRightInd w:val="0"/>
        <w:spacing w:after="0" w:line="240" w:lineRule="auto"/>
        <w:ind w:left="1440"/>
        <w:jc w:val="both"/>
        <w:rPr>
          <w:rFonts w:ascii="Calibri" w:hAnsi="Calibri" w:cs="Calibri"/>
          <w:sz w:val="24"/>
          <w:szCs w:val="24"/>
        </w:rPr>
      </w:pPr>
    </w:p>
    <w:p w:rsidR="009431B8" w:rsidRPr="009431B8" w:rsidRDefault="009431B8" w:rsidP="009431B8">
      <w:pPr>
        <w:pStyle w:val="ListParagraph"/>
        <w:autoSpaceDE w:val="0"/>
        <w:autoSpaceDN w:val="0"/>
        <w:adjustRightInd w:val="0"/>
        <w:spacing w:after="0" w:line="240" w:lineRule="auto"/>
        <w:ind w:left="1440"/>
        <w:jc w:val="both"/>
        <w:rPr>
          <w:rFonts w:ascii="Calibri" w:hAnsi="Calibri" w:cs="Calibri"/>
          <w:sz w:val="24"/>
          <w:szCs w:val="24"/>
        </w:rPr>
      </w:pPr>
    </w:p>
    <w:p w:rsidR="00E82935" w:rsidRDefault="00E82935" w:rsidP="008F7FE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__________________________________________</w:t>
      </w:r>
    </w:p>
    <w:p w:rsidR="009431B8" w:rsidRDefault="009431B8">
      <w:pPr>
        <w:rPr>
          <w:rFonts w:ascii="Calibri" w:hAnsi="Calibri" w:cs="Calibri"/>
          <w:b/>
          <w:bCs/>
          <w:sz w:val="24"/>
          <w:szCs w:val="24"/>
        </w:rPr>
      </w:pPr>
      <w:r>
        <w:rPr>
          <w:rFonts w:ascii="Calibri" w:hAnsi="Calibri" w:cs="Calibri"/>
          <w:b/>
          <w:bCs/>
          <w:sz w:val="24"/>
          <w:szCs w:val="24"/>
        </w:rPr>
        <w:t>2.</w:t>
      </w:r>
      <w:r>
        <w:rPr>
          <w:rFonts w:ascii="Calibri" w:hAnsi="Calibri" w:cs="Calibri"/>
          <w:b/>
          <w:bCs/>
          <w:sz w:val="24"/>
          <w:szCs w:val="24"/>
        </w:rPr>
        <w:br w:type="page"/>
      </w:r>
    </w:p>
    <w:p w:rsidR="0086401A" w:rsidRPr="0086401A" w:rsidRDefault="0086401A" w:rsidP="00CA6D30">
      <w:pPr>
        <w:autoSpaceDE w:val="0"/>
        <w:autoSpaceDN w:val="0"/>
        <w:adjustRightInd w:val="0"/>
        <w:spacing w:after="0" w:line="240" w:lineRule="auto"/>
        <w:jc w:val="center"/>
        <w:rPr>
          <w:rFonts w:ascii="Times New Roman" w:hAnsi="Times New Roman" w:cs="Times New Roman"/>
          <w:b/>
          <w:bCs/>
          <w:sz w:val="28"/>
          <w:szCs w:val="24"/>
        </w:rPr>
      </w:pPr>
      <w:r w:rsidRPr="0086401A">
        <w:rPr>
          <w:rFonts w:ascii="Times New Roman" w:hAnsi="Times New Roman" w:cs="Times New Roman"/>
          <w:b/>
          <w:bCs/>
          <w:sz w:val="28"/>
          <w:szCs w:val="24"/>
        </w:rPr>
        <w:t>FORM ‘</w:t>
      </w:r>
      <w:r w:rsidR="00D2360D">
        <w:rPr>
          <w:rFonts w:ascii="Times New Roman" w:hAnsi="Times New Roman" w:cs="Times New Roman"/>
          <w:b/>
          <w:bCs/>
          <w:sz w:val="28"/>
          <w:szCs w:val="24"/>
        </w:rPr>
        <w:t>B</w:t>
      </w:r>
      <w:r w:rsidRPr="0086401A">
        <w:rPr>
          <w:rFonts w:ascii="Times New Roman" w:hAnsi="Times New Roman" w:cs="Times New Roman"/>
          <w:b/>
          <w:bCs/>
          <w:sz w:val="28"/>
          <w:szCs w:val="24"/>
        </w:rPr>
        <w:t>’</w:t>
      </w:r>
    </w:p>
    <w:p w:rsidR="00D372FB" w:rsidRPr="0086401A" w:rsidRDefault="00D372FB" w:rsidP="00CA6D30">
      <w:pPr>
        <w:spacing w:line="240" w:lineRule="auto"/>
        <w:jc w:val="center"/>
        <w:rPr>
          <w:rFonts w:ascii="Times New Roman" w:hAnsi="Times New Roman" w:cs="Times New Roman"/>
          <w:b/>
          <w:sz w:val="6"/>
          <w:szCs w:val="28"/>
        </w:rPr>
      </w:pPr>
    </w:p>
    <w:p w:rsidR="00D372FB" w:rsidRDefault="0086401A" w:rsidP="00CA6D3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372FB" w:rsidRPr="004E2BEE">
        <w:rPr>
          <w:rFonts w:ascii="Times New Roman" w:hAnsi="Times New Roman" w:cs="Times New Roman"/>
          <w:b/>
          <w:sz w:val="28"/>
          <w:szCs w:val="28"/>
        </w:rPr>
        <w:t>FINANCIAL</w:t>
      </w:r>
      <w:r w:rsidR="00D372FB">
        <w:rPr>
          <w:rFonts w:ascii="Times New Roman" w:hAnsi="Times New Roman" w:cs="Times New Roman"/>
          <w:b/>
          <w:sz w:val="28"/>
          <w:szCs w:val="28"/>
        </w:rPr>
        <w:t xml:space="preserve"> BID</w:t>
      </w:r>
      <w:r>
        <w:rPr>
          <w:rFonts w:ascii="Times New Roman" w:hAnsi="Times New Roman" w:cs="Times New Roman"/>
          <w:b/>
          <w:sz w:val="28"/>
          <w:szCs w:val="28"/>
        </w:rPr>
        <w:t>)</w:t>
      </w:r>
    </w:p>
    <w:p w:rsidR="00D372FB" w:rsidRDefault="00D372FB" w:rsidP="00D372FB">
      <w:pPr>
        <w:jc w:val="center"/>
        <w:rPr>
          <w:rFonts w:ascii="Times New Roman" w:hAnsi="Times New Roman" w:cs="Times New Roman"/>
          <w:b/>
          <w:sz w:val="28"/>
          <w:szCs w:val="28"/>
        </w:rPr>
      </w:pPr>
      <w:r>
        <w:rPr>
          <w:rFonts w:ascii="Times New Roman" w:hAnsi="Times New Roman" w:cs="Times New Roman"/>
          <w:b/>
          <w:sz w:val="28"/>
          <w:szCs w:val="28"/>
        </w:rPr>
        <w:t xml:space="preserve">                                                                         Date:</w:t>
      </w:r>
    </w:p>
    <w:p w:rsidR="00497087" w:rsidRPr="0078579F" w:rsidRDefault="00497087" w:rsidP="00D372FB">
      <w:pPr>
        <w:jc w:val="center"/>
        <w:rPr>
          <w:rFonts w:ascii="Times New Roman" w:hAnsi="Times New Roman" w:cs="Times New Roman"/>
          <w:b/>
          <w:sz w:val="28"/>
          <w:szCs w:val="28"/>
        </w:rPr>
      </w:pPr>
    </w:p>
    <w:tbl>
      <w:tblPr>
        <w:tblStyle w:val="TableGrid"/>
        <w:tblW w:w="0" w:type="auto"/>
        <w:tblLook w:val="04A0"/>
      </w:tblPr>
      <w:tblGrid>
        <w:gridCol w:w="2376"/>
        <w:gridCol w:w="2552"/>
        <w:gridCol w:w="2977"/>
      </w:tblGrid>
      <w:tr w:rsidR="00497087" w:rsidTr="00497087">
        <w:tc>
          <w:tcPr>
            <w:tcW w:w="2376" w:type="dxa"/>
            <w:hideMark/>
          </w:tcPr>
          <w:p w:rsidR="00497087" w:rsidRDefault="00497087">
            <w:pPr>
              <w:rPr>
                <w:rFonts w:ascii="Times New Roman" w:hAnsi="Times New Roman" w:cs="Times New Roman"/>
                <w:b/>
                <w:sz w:val="24"/>
                <w:szCs w:val="24"/>
              </w:rPr>
            </w:pPr>
            <w:r>
              <w:rPr>
                <w:rFonts w:ascii="Times New Roman" w:hAnsi="Times New Roman" w:cs="Times New Roman"/>
                <w:b/>
                <w:sz w:val="24"/>
                <w:szCs w:val="24"/>
              </w:rPr>
              <w:t xml:space="preserve">Name of  Warehouse Center </w:t>
            </w:r>
          </w:p>
        </w:tc>
        <w:tc>
          <w:tcPr>
            <w:tcW w:w="2552" w:type="dxa"/>
            <w:hideMark/>
          </w:tcPr>
          <w:p w:rsidR="00497087" w:rsidRDefault="00497087">
            <w:pPr>
              <w:jc w:val="center"/>
              <w:rPr>
                <w:rFonts w:ascii="Times New Roman" w:hAnsi="Times New Roman" w:cs="Times New Roman"/>
                <w:b/>
                <w:sz w:val="24"/>
                <w:szCs w:val="24"/>
              </w:rPr>
            </w:pPr>
            <w:r>
              <w:rPr>
                <w:rFonts w:ascii="Times New Roman" w:hAnsi="Times New Roman" w:cs="Times New Roman"/>
                <w:b/>
                <w:sz w:val="24"/>
                <w:szCs w:val="24"/>
              </w:rPr>
              <w:t>Address</w:t>
            </w:r>
          </w:p>
        </w:tc>
        <w:tc>
          <w:tcPr>
            <w:tcW w:w="2977" w:type="dxa"/>
            <w:hideMark/>
          </w:tcPr>
          <w:p w:rsidR="00497087" w:rsidRDefault="00497087">
            <w:pPr>
              <w:jc w:val="center"/>
              <w:rPr>
                <w:rFonts w:ascii="Times New Roman" w:hAnsi="Times New Roman" w:cs="Times New Roman"/>
                <w:b/>
                <w:sz w:val="24"/>
                <w:szCs w:val="24"/>
              </w:rPr>
            </w:pPr>
            <w:r>
              <w:rPr>
                <w:rFonts w:ascii="Times New Roman" w:hAnsi="Times New Roman" w:cs="Times New Roman"/>
                <w:b/>
                <w:sz w:val="24"/>
                <w:szCs w:val="24"/>
              </w:rPr>
              <w:t xml:space="preserve"> Rate/ Sq.mtr/month </w:t>
            </w:r>
          </w:p>
          <w:p w:rsidR="00497087" w:rsidRDefault="00497087">
            <w:pPr>
              <w:jc w:val="center"/>
              <w:rPr>
                <w:rFonts w:ascii="Times New Roman" w:hAnsi="Times New Roman" w:cs="Times New Roman"/>
                <w:b/>
                <w:sz w:val="24"/>
                <w:szCs w:val="24"/>
              </w:rPr>
            </w:pPr>
            <w:r>
              <w:rPr>
                <w:rFonts w:ascii="Times New Roman" w:hAnsi="Times New Roman" w:cs="Times New Roman"/>
                <w:b/>
                <w:sz w:val="24"/>
                <w:szCs w:val="24"/>
              </w:rPr>
              <w:t>(in Indian Rupees )</w:t>
            </w:r>
          </w:p>
        </w:tc>
      </w:tr>
      <w:tr w:rsidR="00497087" w:rsidTr="00497087">
        <w:tc>
          <w:tcPr>
            <w:tcW w:w="2376" w:type="dxa"/>
          </w:tcPr>
          <w:p w:rsidR="00497087" w:rsidRDefault="00497087">
            <w:pPr>
              <w:spacing w:after="200" w:line="276" w:lineRule="auto"/>
              <w:jc w:val="both"/>
              <w:rPr>
                <w:rFonts w:ascii="Times New Roman" w:hAnsi="Times New Roman" w:cs="Times New Roman"/>
                <w:sz w:val="24"/>
                <w:szCs w:val="24"/>
              </w:rPr>
            </w:pPr>
          </w:p>
        </w:tc>
        <w:tc>
          <w:tcPr>
            <w:tcW w:w="2552" w:type="dxa"/>
          </w:tcPr>
          <w:p w:rsidR="00497087" w:rsidRDefault="00497087">
            <w:pPr>
              <w:spacing w:after="200" w:line="276" w:lineRule="auto"/>
              <w:jc w:val="both"/>
              <w:rPr>
                <w:rFonts w:ascii="Times New Roman" w:hAnsi="Times New Roman" w:cs="Times New Roman"/>
                <w:sz w:val="24"/>
                <w:szCs w:val="24"/>
              </w:rPr>
            </w:pPr>
          </w:p>
        </w:tc>
        <w:tc>
          <w:tcPr>
            <w:tcW w:w="2977" w:type="dxa"/>
          </w:tcPr>
          <w:p w:rsidR="00497087" w:rsidRDefault="00497087">
            <w:pPr>
              <w:spacing w:after="200" w:line="276" w:lineRule="auto"/>
              <w:jc w:val="both"/>
              <w:rPr>
                <w:rFonts w:ascii="Times New Roman" w:hAnsi="Times New Roman" w:cs="Times New Roman"/>
                <w:sz w:val="24"/>
                <w:szCs w:val="24"/>
              </w:rPr>
            </w:pPr>
          </w:p>
        </w:tc>
      </w:tr>
      <w:tr w:rsidR="00497087" w:rsidTr="00497087">
        <w:tc>
          <w:tcPr>
            <w:tcW w:w="2376" w:type="dxa"/>
          </w:tcPr>
          <w:p w:rsidR="00497087" w:rsidRDefault="00497087">
            <w:pPr>
              <w:spacing w:after="200" w:line="276" w:lineRule="auto"/>
              <w:jc w:val="both"/>
              <w:rPr>
                <w:rFonts w:ascii="Times New Roman" w:hAnsi="Times New Roman" w:cs="Times New Roman"/>
                <w:sz w:val="24"/>
                <w:szCs w:val="24"/>
              </w:rPr>
            </w:pPr>
          </w:p>
        </w:tc>
        <w:tc>
          <w:tcPr>
            <w:tcW w:w="2552" w:type="dxa"/>
          </w:tcPr>
          <w:p w:rsidR="00497087" w:rsidRDefault="00497087">
            <w:pPr>
              <w:spacing w:after="200" w:line="276" w:lineRule="auto"/>
              <w:jc w:val="both"/>
              <w:rPr>
                <w:rFonts w:ascii="Times New Roman" w:hAnsi="Times New Roman" w:cs="Times New Roman"/>
                <w:sz w:val="24"/>
                <w:szCs w:val="24"/>
              </w:rPr>
            </w:pPr>
          </w:p>
        </w:tc>
        <w:tc>
          <w:tcPr>
            <w:tcW w:w="2977" w:type="dxa"/>
          </w:tcPr>
          <w:p w:rsidR="00497087" w:rsidRDefault="00497087">
            <w:pPr>
              <w:spacing w:after="200" w:line="276" w:lineRule="auto"/>
              <w:jc w:val="both"/>
              <w:rPr>
                <w:rFonts w:ascii="Times New Roman" w:hAnsi="Times New Roman" w:cs="Times New Roman"/>
                <w:sz w:val="24"/>
                <w:szCs w:val="24"/>
              </w:rPr>
            </w:pPr>
          </w:p>
        </w:tc>
      </w:tr>
    </w:tbl>
    <w:p w:rsidR="00D372FB" w:rsidRDefault="00D372FB" w:rsidP="00D372FB">
      <w:pPr>
        <w:jc w:val="both"/>
        <w:rPr>
          <w:rFonts w:ascii="Times New Roman" w:hAnsi="Times New Roman" w:cs="Times New Roman"/>
        </w:rPr>
      </w:pPr>
    </w:p>
    <w:p w:rsidR="00D372FB" w:rsidRDefault="00D372FB" w:rsidP="00D372FB">
      <w:pPr>
        <w:jc w:val="both"/>
        <w:rPr>
          <w:rFonts w:ascii="Times New Roman" w:hAnsi="Times New Roman" w:cs="Times New Roman"/>
        </w:rPr>
      </w:pPr>
    </w:p>
    <w:p w:rsidR="00D372FB" w:rsidRDefault="00D372FB" w:rsidP="00D372FB">
      <w:pPr>
        <w:jc w:val="both"/>
        <w:rPr>
          <w:rFonts w:ascii="Times New Roman" w:hAnsi="Times New Roman" w:cs="Times New Roman"/>
        </w:rPr>
      </w:pPr>
    </w:p>
    <w:p w:rsidR="00D372FB" w:rsidRDefault="00D372FB" w:rsidP="00D372FB">
      <w:pPr>
        <w:jc w:val="right"/>
        <w:rPr>
          <w:rFonts w:ascii="Times New Roman" w:hAnsi="Times New Roman" w:cs="Times New Roman"/>
        </w:rPr>
      </w:pPr>
      <w:r w:rsidRPr="004E2BEE">
        <w:rPr>
          <w:rFonts w:ascii="Times New Roman" w:hAnsi="Times New Roman" w:cs="Times New Roman"/>
          <w:sz w:val="24"/>
          <w:szCs w:val="24"/>
        </w:rPr>
        <w:t>Name and seal of the</w:t>
      </w:r>
      <w:r>
        <w:rPr>
          <w:rFonts w:ascii="Times New Roman" w:hAnsi="Times New Roman" w:cs="Times New Roman"/>
          <w:sz w:val="24"/>
          <w:szCs w:val="24"/>
        </w:rPr>
        <w:t xml:space="preserve"> Company</w:t>
      </w:r>
    </w:p>
    <w:p w:rsidR="00D372FB" w:rsidRDefault="00D372FB" w:rsidP="00D372FB">
      <w:pPr>
        <w:jc w:val="both"/>
        <w:rPr>
          <w:rFonts w:ascii="Times New Roman" w:hAnsi="Times New Roman" w:cs="Times New Roman"/>
        </w:rPr>
      </w:pPr>
    </w:p>
    <w:p w:rsidR="00D372FB" w:rsidRPr="004E2BEE" w:rsidRDefault="00D372FB" w:rsidP="00D372FB">
      <w:pPr>
        <w:jc w:val="both"/>
        <w:rPr>
          <w:rFonts w:ascii="Times New Roman" w:hAnsi="Times New Roman" w:cs="Times New Roman"/>
        </w:rPr>
      </w:pPr>
    </w:p>
    <w:p w:rsidR="00A80595" w:rsidRDefault="00A80595" w:rsidP="008F7FE9">
      <w:pPr>
        <w:autoSpaceDE w:val="0"/>
        <w:autoSpaceDN w:val="0"/>
        <w:adjustRightInd w:val="0"/>
        <w:spacing w:after="0" w:line="240" w:lineRule="auto"/>
        <w:jc w:val="both"/>
        <w:rPr>
          <w:rFonts w:ascii="Calibri" w:hAnsi="Calibri" w:cs="Calibri"/>
        </w:rPr>
      </w:pPr>
    </w:p>
    <w:sectPr w:rsidR="00A80595" w:rsidSect="00BB6610">
      <w:headerReference w:type="default" r:id="rId10"/>
      <w:pgSz w:w="11906" w:h="16838" w:code="9"/>
      <w:pgMar w:top="1247" w:right="1134"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9B" w:rsidRDefault="00CA5F9B" w:rsidP="008A0FED">
      <w:pPr>
        <w:spacing w:after="0" w:line="240" w:lineRule="auto"/>
      </w:pPr>
      <w:r>
        <w:separator/>
      </w:r>
    </w:p>
  </w:endnote>
  <w:endnote w:type="continuationSeparator" w:id="1">
    <w:p w:rsidR="00CA5F9B" w:rsidRDefault="00CA5F9B" w:rsidP="008A0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OldStyle,Bold">
    <w:altName w:val="Calibri"/>
    <w:panose1 w:val="00000000000000000000"/>
    <w:charset w:val="00"/>
    <w:family w:val="auto"/>
    <w:notTrueType/>
    <w:pitch w:val="default"/>
    <w:sig w:usb0="00000003" w:usb1="00000000" w:usb2="00000000" w:usb3="00000000" w:csb0="00000001" w:csb1="00000000"/>
  </w:font>
  <w:font w:name="BookmanOldStyl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9B" w:rsidRDefault="00CA5F9B" w:rsidP="008A0FED">
      <w:pPr>
        <w:spacing w:after="0" w:line="240" w:lineRule="auto"/>
      </w:pPr>
      <w:r>
        <w:separator/>
      </w:r>
    </w:p>
  </w:footnote>
  <w:footnote w:type="continuationSeparator" w:id="1">
    <w:p w:rsidR="00CA5F9B" w:rsidRDefault="00CA5F9B" w:rsidP="008A0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5001"/>
      <w:docPartObj>
        <w:docPartGallery w:val="Page Numbers (Top of Page)"/>
        <w:docPartUnique/>
      </w:docPartObj>
    </w:sdtPr>
    <w:sdtContent>
      <w:p w:rsidR="008A0FED" w:rsidRDefault="009543C7">
        <w:pPr>
          <w:pStyle w:val="Header"/>
          <w:jc w:val="center"/>
        </w:pPr>
        <w:fldSimple w:instr=" PAGE   \* MERGEFORMAT ">
          <w:r w:rsidR="00497087">
            <w:rPr>
              <w:noProof/>
            </w:rPr>
            <w:t>15</w:t>
          </w:r>
        </w:fldSimple>
      </w:p>
    </w:sdtContent>
  </w:sdt>
  <w:p w:rsidR="008A0FED" w:rsidRDefault="008A0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8B1"/>
    <w:multiLevelType w:val="hybridMultilevel"/>
    <w:tmpl w:val="472C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C3DF3"/>
    <w:multiLevelType w:val="hybridMultilevel"/>
    <w:tmpl w:val="4C94567A"/>
    <w:lvl w:ilvl="0" w:tplc="04090017">
      <w:start w:val="1"/>
      <w:numFmt w:val="lowerLetter"/>
      <w:lvlText w:val="%1)"/>
      <w:lvlJc w:val="left"/>
      <w:pPr>
        <w:ind w:left="720" w:hanging="360"/>
      </w:pPr>
    </w:lvl>
    <w:lvl w:ilvl="1" w:tplc="11B01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41424"/>
    <w:multiLevelType w:val="hybridMultilevel"/>
    <w:tmpl w:val="9F48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4E68"/>
    <w:multiLevelType w:val="hybridMultilevel"/>
    <w:tmpl w:val="4A9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35746"/>
    <w:multiLevelType w:val="hybridMultilevel"/>
    <w:tmpl w:val="DE92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76C88"/>
    <w:multiLevelType w:val="hybridMultilevel"/>
    <w:tmpl w:val="FA46DF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E00E4"/>
    <w:multiLevelType w:val="hybridMultilevel"/>
    <w:tmpl w:val="B4D4A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00F8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E754F"/>
    <w:multiLevelType w:val="hybridMultilevel"/>
    <w:tmpl w:val="FEC6A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304111"/>
    <w:multiLevelType w:val="hybridMultilevel"/>
    <w:tmpl w:val="9D6A8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2DA2"/>
    <w:multiLevelType w:val="hybridMultilevel"/>
    <w:tmpl w:val="9C620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F135B"/>
    <w:multiLevelType w:val="hybridMultilevel"/>
    <w:tmpl w:val="F00A452A"/>
    <w:lvl w:ilvl="0" w:tplc="937A56B6">
      <w:start w:val="1"/>
      <w:numFmt w:val="lowerLetter"/>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76D3D"/>
    <w:multiLevelType w:val="hybridMultilevel"/>
    <w:tmpl w:val="49F6D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57316"/>
    <w:multiLevelType w:val="hybridMultilevel"/>
    <w:tmpl w:val="DC0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C3B2D"/>
    <w:multiLevelType w:val="hybridMultilevel"/>
    <w:tmpl w:val="BEC4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24A02"/>
    <w:multiLevelType w:val="hybridMultilevel"/>
    <w:tmpl w:val="BFA0ED7A"/>
    <w:lvl w:ilvl="0" w:tplc="05B06C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C33A8"/>
    <w:multiLevelType w:val="hybridMultilevel"/>
    <w:tmpl w:val="0EF4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E1178"/>
    <w:multiLevelType w:val="hybridMultilevel"/>
    <w:tmpl w:val="D1682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05F9E"/>
    <w:multiLevelType w:val="hybridMultilevel"/>
    <w:tmpl w:val="3860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63E40"/>
    <w:multiLevelType w:val="hybridMultilevel"/>
    <w:tmpl w:val="D80850CC"/>
    <w:lvl w:ilvl="0" w:tplc="33C8D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B797B"/>
    <w:multiLevelType w:val="hybridMultilevel"/>
    <w:tmpl w:val="5992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6B5786"/>
    <w:multiLevelType w:val="hybridMultilevel"/>
    <w:tmpl w:val="D098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54F63"/>
    <w:multiLevelType w:val="hybridMultilevel"/>
    <w:tmpl w:val="854073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85A7D"/>
    <w:multiLevelType w:val="hybridMultilevel"/>
    <w:tmpl w:val="8396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7"/>
  </w:num>
  <w:num w:numId="4">
    <w:abstractNumId w:val="17"/>
  </w:num>
  <w:num w:numId="5">
    <w:abstractNumId w:val="16"/>
  </w:num>
  <w:num w:numId="6">
    <w:abstractNumId w:val="18"/>
  </w:num>
  <w:num w:numId="7">
    <w:abstractNumId w:val="1"/>
  </w:num>
  <w:num w:numId="8">
    <w:abstractNumId w:val="8"/>
  </w:num>
  <w:num w:numId="9">
    <w:abstractNumId w:val="11"/>
  </w:num>
  <w:num w:numId="10">
    <w:abstractNumId w:val="6"/>
  </w:num>
  <w:num w:numId="11">
    <w:abstractNumId w:val="12"/>
  </w:num>
  <w:num w:numId="12">
    <w:abstractNumId w:val="14"/>
  </w:num>
  <w:num w:numId="13">
    <w:abstractNumId w:val="5"/>
  </w:num>
  <w:num w:numId="14">
    <w:abstractNumId w:val="4"/>
  </w:num>
  <w:num w:numId="15">
    <w:abstractNumId w:val="21"/>
  </w:num>
  <w:num w:numId="16">
    <w:abstractNumId w:val="9"/>
  </w:num>
  <w:num w:numId="17">
    <w:abstractNumId w:val="15"/>
  </w:num>
  <w:num w:numId="18">
    <w:abstractNumId w:val="19"/>
  </w:num>
  <w:num w:numId="19">
    <w:abstractNumId w:val="0"/>
  </w:num>
  <w:num w:numId="20">
    <w:abstractNumId w:val="3"/>
  </w:num>
  <w:num w:numId="21">
    <w:abstractNumId w:val="2"/>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D40A90"/>
    <w:rsid w:val="0001395E"/>
    <w:rsid w:val="0002269C"/>
    <w:rsid w:val="000373DD"/>
    <w:rsid w:val="000374A4"/>
    <w:rsid w:val="000413CB"/>
    <w:rsid w:val="000447D2"/>
    <w:rsid w:val="00061893"/>
    <w:rsid w:val="00070F5C"/>
    <w:rsid w:val="00085D6C"/>
    <w:rsid w:val="000919A7"/>
    <w:rsid w:val="00096C29"/>
    <w:rsid w:val="000C6C85"/>
    <w:rsid w:val="000D4CD9"/>
    <w:rsid w:val="000D7282"/>
    <w:rsid w:val="000F1331"/>
    <w:rsid w:val="00103D8F"/>
    <w:rsid w:val="00113DA6"/>
    <w:rsid w:val="00121788"/>
    <w:rsid w:val="00140F09"/>
    <w:rsid w:val="00146323"/>
    <w:rsid w:val="00155DC0"/>
    <w:rsid w:val="001832F4"/>
    <w:rsid w:val="0019523E"/>
    <w:rsid w:val="001B03B2"/>
    <w:rsid w:val="001F03B0"/>
    <w:rsid w:val="002237B6"/>
    <w:rsid w:val="002244CD"/>
    <w:rsid w:val="002669DC"/>
    <w:rsid w:val="002743A2"/>
    <w:rsid w:val="002809FE"/>
    <w:rsid w:val="00285303"/>
    <w:rsid w:val="002A1A36"/>
    <w:rsid w:val="002A29B5"/>
    <w:rsid w:val="002B0595"/>
    <w:rsid w:val="002D6FBB"/>
    <w:rsid w:val="0034535C"/>
    <w:rsid w:val="00376D58"/>
    <w:rsid w:val="00394567"/>
    <w:rsid w:val="003B2279"/>
    <w:rsid w:val="003E0091"/>
    <w:rsid w:val="00423B96"/>
    <w:rsid w:val="004519D1"/>
    <w:rsid w:val="00497087"/>
    <w:rsid w:val="004A0937"/>
    <w:rsid w:val="004F66C5"/>
    <w:rsid w:val="00503BFC"/>
    <w:rsid w:val="005139F4"/>
    <w:rsid w:val="00521BA6"/>
    <w:rsid w:val="00522E5E"/>
    <w:rsid w:val="00523F25"/>
    <w:rsid w:val="0053408D"/>
    <w:rsid w:val="00537711"/>
    <w:rsid w:val="00537AB3"/>
    <w:rsid w:val="00546C45"/>
    <w:rsid w:val="005763BE"/>
    <w:rsid w:val="005A0FFE"/>
    <w:rsid w:val="005B4F3E"/>
    <w:rsid w:val="00642685"/>
    <w:rsid w:val="00667DE0"/>
    <w:rsid w:val="006744D4"/>
    <w:rsid w:val="00674A19"/>
    <w:rsid w:val="00675F04"/>
    <w:rsid w:val="006C1B94"/>
    <w:rsid w:val="006C396E"/>
    <w:rsid w:val="006C74AF"/>
    <w:rsid w:val="006D448C"/>
    <w:rsid w:val="006E08EB"/>
    <w:rsid w:val="006E5231"/>
    <w:rsid w:val="006F0FFE"/>
    <w:rsid w:val="007243F5"/>
    <w:rsid w:val="00744205"/>
    <w:rsid w:val="007A7170"/>
    <w:rsid w:val="007B479B"/>
    <w:rsid w:val="007C7037"/>
    <w:rsid w:val="007D56C7"/>
    <w:rsid w:val="007E41A2"/>
    <w:rsid w:val="008020A9"/>
    <w:rsid w:val="0084225E"/>
    <w:rsid w:val="008448FC"/>
    <w:rsid w:val="00845B0B"/>
    <w:rsid w:val="0086401A"/>
    <w:rsid w:val="008754AF"/>
    <w:rsid w:val="00885DE9"/>
    <w:rsid w:val="008A0FED"/>
    <w:rsid w:val="008C5FD5"/>
    <w:rsid w:val="008E7ADC"/>
    <w:rsid w:val="008F13AC"/>
    <w:rsid w:val="008F7FE9"/>
    <w:rsid w:val="009431B8"/>
    <w:rsid w:val="009543C7"/>
    <w:rsid w:val="00957CB1"/>
    <w:rsid w:val="00973ABB"/>
    <w:rsid w:val="009967E6"/>
    <w:rsid w:val="009C1144"/>
    <w:rsid w:val="009D55B2"/>
    <w:rsid w:val="00A018A1"/>
    <w:rsid w:val="00A45D93"/>
    <w:rsid w:val="00A56902"/>
    <w:rsid w:val="00A80595"/>
    <w:rsid w:val="00AC13FF"/>
    <w:rsid w:val="00AE403A"/>
    <w:rsid w:val="00AF4102"/>
    <w:rsid w:val="00B110A6"/>
    <w:rsid w:val="00B21BEC"/>
    <w:rsid w:val="00B303AA"/>
    <w:rsid w:val="00B707F0"/>
    <w:rsid w:val="00BA72BC"/>
    <w:rsid w:val="00BB6610"/>
    <w:rsid w:val="00BD07E6"/>
    <w:rsid w:val="00BD3034"/>
    <w:rsid w:val="00BE02B2"/>
    <w:rsid w:val="00BE586F"/>
    <w:rsid w:val="00BF1A6C"/>
    <w:rsid w:val="00BF40F0"/>
    <w:rsid w:val="00C65FDD"/>
    <w:rsid w:val="00C66267"/>
    <w:rsid w:val="00C66C92"/>
    <w:rsid w:val="00C805BC"/>
    <w:rsid w:val="00C83356"/>
    <w:rsid w:val="00C833AB"/>
    <w:rsid w:val="00C91960"/>
    <w:rsid w:val="00C931F1"/>
    <w:rsid w:val="00CA3A90"/>
    <w:rsid w:val="00CA5F9B"/>
    <w:rsid w:val="00CA6D30"/>
    <w:rsid w:val="00CC237F"/>
    <w:rsid w:val="00CC6CD2"/>
    <w:rsid w:val="00CC76C6"/>
    <w:rsid w:val="00CD7F6D"/>
    <w:rsid w:val="00D207B4"/>
    <w:rsid w:val="00D2360D"/>
    <w:rsid w:val="00D312EC"/>
    <w:rsid w:val="00D372FB"/>
    <w:rsid w:val="00D4051C"/>
    <w:rsid w:val="00D40A90"/>
    <w:rsid w:val="00D54F37"/>
    <w:rsid w:val="00D56FFD"/>
    <w:rsid w:val="00D72356"/>
    <w:rsid w:val="00DD3AAE"/>
    <w:rsid w:val="00DD413B"/>
    <w:rsid w:val="00DD56AC"/>
    <w:rsid w:val="00DE3C5F"/>
    <w:rsid w:val="00E2247D"/>
    <w:rsid w:val="00E809C7"/>
    <w:rsid w:val="00E80BA7"/>
    <w:rsid w:val="00E82935"/>
    <w:rsid w:val="00EA3F75"/>
    <w:rsid w:val="00EB05BF"/>
    <w:rsid w:val="00EB5597"/>
    <w:rsid w:val="00EE677A"/>
    <w:rsid w:val="00F0403C"/>
    <w:rsid w:val="00F14CEB"/>
    <w:rsid w:val="00F5771E"/>
    <w:rsid w:val="00F761D4"/>
    <w:rsid w:val="00F9707E"/>
    <w:rsid w:val="00FB22D9"/>
    <w:rsid w:val="00FD0263"/>
    <w:rsid w:val="00FE7CAD"/>
    <w:rsid w:val="00FF6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0A90"/>
    <w:rPr>
      <w:color w:val="0563C1" w:themeColor="hyperlink"/>
      <w:u w:val="single"/>
    </w:rPr>
  </w:style>
  <w:style w:type="character" w:customStyle="1" w:styleId="UnresolvedMention">
    <w:name w:val="Unresolved Mention"/>
    <w:basedOn w:val="DefaultParagraphFont"/>
    <w:uiPriority w:val="99"/>
    <w:semiHidden/>
    <w:unhideWhenUsed/>
    <w:rsid w:val="00D40A90"/>
    <w:rPr>
      <w:color w:val="605E5C"/>
      <w:shd w:val="clear" w:color="auto" w:fill="E1DFDD"/>
    </w:rPr>
  </w:style>
  <w:style w:type="paragraph" w:styleId="ListParagraph">
    <w:name w:val="List Paragraph"/>
    <w:basedOn w:val="Normal"/>
    <w:uiPriority w:val="34"/>
    <w:qFormat/>
    <w:rsid w:val="00113DA6"/>
    <w:pPr>
      <w:ind w:left="720"/>
      <w:contextualSpacing/>
    </w:pPr>
  </w:style>
  <w:style w:type="paragraph" w:styleId="Header">
    <w:name w:val="header"/>
    <w:basedOn w:val="Normal"/>
    <w:link w:val="HeaderChar"/>
    <w:uiPriority w:val="99"/>
    <w:unhideWhenUsed/>
    <w:rsid w:val="008A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ED"/>
  </w:style>
  <w:style w:type="paragraph" w:styleId="Footer">
    <w:name w:val="footer"/>
    <w:basedOn w:val="Normal"/>
    <w:link w:val="FooterChar"/>
    <w:uiPriority w:val="99"/>
    <w:semiHidden/>
    <w:unhideWhenUsed/>
    <w:rsid w:val="008A0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FED"/>
  </w:style>
  <w:style w:type="character" w:styleId="FollowedHyperlink">
    <w:name w:val="FollowedHyperlink"/>
    <w:basedOn w:val="DefaultParagraphFont"/>
    <w:uiPriority w:val="99"/>
    <w:semiHidden/>
    <w:unhideWhenUsed/>
    <w:rsid w:val="00D56FFD"/>
    <w:rPr>
      <w:color w:val="954F72"/>
      <w:u w:val="single"/>
    </w:rPr>
  </w:style>
  <w:style w:type="paragraph" w:customStyle="1" w:styleId="xl65">
    <w:name w:val="xl65"/>
    <w:basedOn w:val="Normal"/>
    <w:rsid w:val="00D56FF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D56FF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56FF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9">
    <w:name w:val="xl69"/>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0">
    <w:name w:val="xl70"/>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8"/>
      <w:szCs w:val="28"/>
      <w:u w:val="single"/>
    </w:rPr>
  </w:style>
  <w:style w:type="paragraph" w:customStyle="1" w:styleId="xl71">
    <w:name w:val="xl71"/>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2">
    <w:name w:val="xl72"/>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3">
    <w:name w:val="xl73"/>
    <w:basedOn w:val="Normal"/>
    <w:rsid w:val="00D56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563C1"/>
      <w:sz w:val="28"/>
      <w:szCs w:val="28"/>
      <w:u w:val="single"/>
    </w:rPr>
  </w:style>
  <w:style w:type="paragraph" w:customStyle="1" w:styleId="xl74">
    <w:name w:val="xl74"/>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75">
    <w:name w:val="xl75"/>
    <w:basedOn w:val="Normal"/>
    <w:rsid w:val="00D56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6">
    <w:name w:val="xl76"/>
    <w:basedOn w:val="Normal"/>
    <w:rsid w:val="00D56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7">
    <w:name w:val="xl77"/>
    <w:basedOn w:val="Normal"/>
    <w:rsid w:val="00D56F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563C1"/>
      <w:sz w:val="28"/>
      <w:szCs w:val="28"/>
      <w:u w:val="single"/>
    </w:rPr>
  </w:style>
  <w:style w:type="paragraph" w:customStyle="1" w:styleId="xl78">
    <w:name w:val="xl78"/>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9">
    <w:name w:val="xl79"/>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563C1"/>
      <w:sz w:val="28"/>
      <w:szCs w:val="28"/>
      <w:u w:val="single"/>
    </w:rPr>
  </w:style>
  <w:style w:type="paragraph" w:customStyle="1" w:styleId="xl80">
    <w:name w:val="xl80"/>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55555"/>
      <w:sz w:val="28"/>
      <w:szCs w:val="28"/>
    </w:rPr>
  </w:style>
  <w:style w:type="paragraph" w:customStyle="1" w:styleId="xl81">
    <w:name w:val="xl81"/>
    <w:basedOn w:val="Normal"/>
    <w:rsid w:val="00D56FFD"/>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2">
    <w:name w:val="xl82"/>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3">
    <w:name w:val="xl83"/>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4">
    <w:name w:val="xl84"/>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5">
    <w:name w:val="xl85"/>
    <w:basedOn w:val="Normal"/>
    <w:rsid w:val="00D56FFD"/>
    <w:pP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86">
    <w:name w:val="xl86"/>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87">
    <w:name w:val="xl87"/>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88">
    <w:name w:val="xl88"/>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89">
    <w:name w:val="xl89"/>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90">
    <w:name w:val="xl90"/>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91">
    <w:name w:val="xl91"/>
    <w:basedOn w:val="Normal"/>
    <w:rsid w:val="00D56FFD"/>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93">
    <w:name w:val="xl93"/>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94">
    <w:name w:val="xl94"/>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xl95">
    <w:name w:val="xl95"/>
    <w:basedOn w:val="Normal"/>
    <w:rsid w:val="00D56FFD"/>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96">
    <w:name w:val="xl96"/>
    <w:basedOn w:val="Normal"/>
    <w:rsid w:val="00D56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7">
    <w:name w:val="xl97"/>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98">
    <w:name w:val="xl98"/>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rPr>
  </w:style>
  <w:style w:type="paragraph" w:customStyle="1" w:styleId="xl99">
    <w:name w:val="xl99"/>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rPr>
  </w:style>
  <w:style w:type="paragraph" w:customStyle="1" w:styleId="xl100">
    <w:name w:val="xl100"/>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rPr>
  </w:style>
  <w:style w:type="paragraph" w:customStyle="1" w:styleId="xl101">
    <w:name w:val="xl101"/>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rPr>
  </w:style>
  <w:style w:type="paragraph" w:customStyle="1" w:styleId="xl102">
    <w:name w:val="xl102"/>
    <w:basedOn w:val="Normal"/>
    <w:rsid w:val="00D56F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40"/>
      <w:szCs w:val="40"/>
    </w:rPr>
  </w:style>
  <w:style w:type="paragraph" w:customStyle="1" w:styleId="xl103">
    <w:name w:val="xl103"/>
    <w:basedOn w:val="Normal"/>
    <w:rsid w:val="00D56F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2"/>
      <w:szCs w:val="52"/>
    </w:rPr>
  </w:style>
</w:styles>
</file>

<file path=word/webSettings.xml><?xml version="1.0" encoding="utf-8"?>
<w:webSettings xmlns:r="http://schemas.openxmlformats.org/officeDocument/2006/relationships" xmlns:w="http://schemas.openxmlformats.org/wordprocessingml/2006/main">
  <w:divs>
    <w:div w:id="1237129116">
      <w:bodyDiv w:val="1"/>
      <w:marLeft w:val="0"/>
      <w:marRight w:val="0"/>
      <w:marTop w:val="0"/>
      <w:marBottom w:val="0"/>
      <w:divBdr>
        <w:top w:val="none" w:sz="0" w:space="0" w:color="auto"/>
        <w:left w:val="none" w:sz="0" w:space="0" w:color="auto"/>
        <w:bottom w:val="none" w:sz="0" w:space="0" w:color="auto"/>
        <w:right w:val="none" w:sz="0" w:space="0" w:color="auto"/>
      </w:divBdr>
    </w:div>
    <w:div w:id="1359085691">
      <w:bodyDiv w:val="1"/>
      <w:marLeft w:val="0"/>
      <w:marRight w:val="0"/>
      <w:marTop w:val="0"/>
      <w:marBottom w:val="0"/>
      <w:divBdr>
        <w:top w:val="none" w:sz="0" w:space="0" w:color="auto"/>
        <w:left w:val="none" w:sz="0" w:space="0" w:color="auto"/>
        <w:bottom w:val="none" w:sz="0" w:space="0" w:color="auto"/>
        <w:right w:val="none" w:sz="0" w:space="0" w:color="auto"/>
      </w:divBdr>
    </w:div>
    <w:div w:id="19415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karnartak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roc.karnar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9E77-B1EA-487E-A05F-083410C3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Sivakumar N</dc:creator>
  <cp:lastModifiedBy>Windows User</cp:lastModifiedBy>
  <cp:revision>87</cp:revision>
  <cp:lastPrinted>2022-05-11T11:26:00Z</cp:lastPrinted>
  <dcterms:created xsi:type="dcterms:W3CDTF">2022-02-03T08:19:00Z</dcterms:created>
  <dcterms:modified xsi:type="dcterms:W3CDTF">2022-05-16T10:05:00Z</dcterms:modified>
</cp:coreProperties>
</file>